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9BA00" w14:textId="1C3AF6B7" w:rsidR="00A82A65" w:rsidRDefault="00A82A65" w:rsidP="00A82A65">
      <w:pPr>
        <w:pStyle w:val="CRCoverPage"/>
        <w:tabs>
          <w:tab w:val="right" w:pos="9639"/>
        </w:tabs>
        <w:spacing w:after="0"/>
        <w:rPr>
          <w:rFonts w:eastAsia="SimSu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#154</w:t>
      </w:r>
      <w:r>
        <w:rPr>
          <w:b/>
          <w:i/>
          <w:noProof/>
          <w:sz w:val="28"/>
        </w:rPr>
        <w:tab/>
        <w:t>S2-22</w:t>
      </w:r>
      <w:r w:rsidR="00176CEF">
        <w:rPr>
          <w:b/>
          <w:i/>
          <w:noProof/>
          <w:sz w:val="28"/>
        </w:rPr>
        <w:t>10882</w:t>
      </w:r>
    </w:p>
    <w:p w14:paraId="7CC1731B" w14:textId="7E659FCB" w:rsidR="00A82A65" w:rsidRDefault="00A82A65" w:rsidP="00A82A65">
      <w:pPr>
        <w:pStyle w:val="CRCoverPage"/>
        <w:outlineLvl w:val="0"/>
        <w:rPr>
          <w:b/>
          <w:noProof/>
          <w:sz w:val="24"/>
        </w:rPr>
      </w:pPr>
      <w:r>
        <w:rPr>
          <w:b/>
          <w:bCs/>
          <w:sz w:val="24"/>
          <w:szCs w:val="24"/>
        </w:rPr>
        <w:t>Toulouse, France</w:t>
      </w:r>
      <w:r>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sz w:val="24"/>
          <w:lang w:val="en-US"/>
        </w:rPr>
        <w:t xml:space="preserve">Nov 14 </w:t>
      </w:r>
      <w:r>
        <w:rPr>
          <w:b/>
          <w:sz w:val="24"/>
          <w:lang w:val="en-US"/>
        </w:rPr>
        <w:fldChar w:fldCharType="end"/>
      </w:r>
      <w:r>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Pr>
          <w:b/>
          <w:sz w:val="24"/>
          <w:lang w:val="en-US"/>
        </w:rPr>
        <w:t xml:space="preserve"> </w:t>
      </w:r>
      <w:r>
        <w:rPr>
          <w:b/>
          <w:sz w:val="24"/>
          <w:lang w:val="en-US"/>
        </w:rPr>
        <w:fldChar w:fldCharType="end"/>
      </w:r>
      <w:r>
        <w:rPr>
          <w:b/>
          <w:sz w:val="24"/>
          <w:lang w:val="en-US"/>
        </w:rPr>
        <w:t>18</w:t>
      </w:r>
      <w:r>
        <w:rPr>
          <w:b/>
          <w:noProof/>
          <w:sz w:val="24"/>
        </w:rPr>
        <w:t>, 2022</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3333FF"/>
        </w:rPr>
        <w:t>(revision of)</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82A65" w14:paraId="07671328" w14:textId="77777777" w:rsidTr="00A82A65">
        <w:tc>
          <w:tcPr>
            <w:tcW w:w="9641" w:type="dxa"/>
            <w:gridSpan w:val="9"/>
            <w:tcBorders>
              <w:top w:val="single" w:sz="4" w:space="0" w:color="auto"/>
              <w:left w:val="single" w:sz="4" w:space="0" w:color="auto"/>
              <w:bottom w:val="nil"/>
              <w:right w:val="single" w:sz="4" w:space="0" w:color="auto"/>
            </w:tcBorders>
            <w:hideMark/>
          </w:tcPr>
          <w:p w14:paraId="2469BC3C" w14:textId="77777777" w:rsidR="00A82A65" w:rsidRDefault="00A82A65">
            <w:pPr>
              <w:pStyle w:val="CRCoverPage"/>
              <w:spacing w:after="0"/>
              <w:jc w:val="right"/>
              <w:rPr>
                <w:i/>
                <w:noProof/>
              </w:rPr>
            </w:pPr>
            <w:r>
              <w:rPr>
                <w:i/>
                <w:noProof/>
                <w:sz w:val="14"/>
              </w:rPr>
              <w:t>CR-Form-v12.</w:t>
            </w:r>
            <w:r>
              <w:rPr>
                <w:i/>
                <w:noProof/>
                <w:sz w:val="14"/>
                <w:lang w:eastAsia="zh-CN"/>
              </w:rPr>
              <w:t>2</w:t>
            </w:r>
          </w:p>
        </w:tc>
      </w:tr>
      <w:tr w:rsidR="00A82A65" w14:paraId="4C38DEE8" w14:textId="77777777" w:rsidTr="00A82A65">
        <w:tc>
          <w:tcPr>
            <w:tcW w:w="9641" w:type="dxa"/>
            <w:gridSpan w:val="9"/>
            <w:tcBorders>
              <w:top w:val="nil"/>
              <w:left w:val="single" w:sz="4" w:space="0" w:color="auto"/>
              <w:bottom w:val="nil"/>
              <w:right w:val="single" w:sz="4" w:space="0" w:color="auto"/>
            </w:tcBorders>
            <w:hideMark/>
          </w:tcPr>
          <w:p w14:paraId="18569257" w14:textId="77777777" w:rsidR="00A82A65" w:rsidRDefault="00A82A65">
            <w:pPr>
              <w:pStyle w:val="CRCoverPage"/>
              <w:spacing w:after="0"/>
              <w:jc w:val="center"/>
              <w:rPr>
                <w:noProof/>
              </w:rPr>
            </w:pPr>
            <w:r>
              <w:rPr>
                <w:b/>
                <w:noProof/>
                <w:sz w:val="32"/>
              </w:rPr>
              <w:t>CHANGE REQUEST</w:t>
            </w:r>
          </w:p>
        </w:tc>
      </w:tr>
      <w:tr w:rsidR="00A82A65" w14:paraId="0685E699" w14:textId="77777777" w:rsidTr="00A82A65">
        <w:tc>
          <w:tcPr>
            <w:tcW w:w="9641" w:type="dxa"/>
            <w:gridSpan w:val="9"/>
            <w:tcBorders>
              <w:top w:val="nil"/>
              <w:left w:val="single" w:sz="4" w:space="0" w:color="auto"/>
              <w:bottom w:val="nil"/>
              <w:right w:val="single" w:sz="4" w:space="0" w:color="auto"/>
            </w:tcBorders>
          </w:tcPr>
          <w:p w14:paraId="3CCC592D" w14:textId="77777777" w:rsidR="00A82A65" w:rsidRDefault="00A82A65">
            <w:pPr>
              <w:pStyle w:val="CRCoverPage"/>
              <w:spacing w:after="0"/>
              <w:rPr>
                <w:noProof/>
                <w:sz w:val="8"/>
                <w:szCs w:val="8"/>
              </w:rPr>
            </w:pPr>
          </w:p>
        </w:tc>
      </w:tr>
      <w:tr w:rsidR="00A82A65" w14:paraId="548F8B22" w14:textId="77777777" w:rsidTr="00A82A65">
        <w:tc>
          <w:tcPr>
            <w:tcW w:w="142" w:type="dxa"/>
            <w:tcBorders>
              <w:top w:val="nil"/>
              <w:left w:val="single" w:sz="4" w:space="0" w:color="auto"/>
              <w:bottom w:val="nil"/>
              <w:right w:val="nil"/>
            </w:tcBorders>
          </w:tcPr>
          <w:p w14:paraId="59EC277D" w14:textId="77777777" w:rsidR="00A82A65" w:rsidRDefault="00A82A65">
            <w:pPr>
              <w:pStyle w:val="CRCoverPage"/>
              <w:spacing w:after="0"/>
              <w:jc w:val="right"/>
              <w:rPr>
                <w:noProof/>
              </w:rPr>
            </w:pPr>
          </w:p>
        </w:tc>
        <w:tc>
          <w:tcPr>
            <w:tcW w:w="1559" w:type="dxa"/>
            <w:shd w:val="pct30" w:color="FFFF00" w:fill="auto"/>
            <w:hideMark/>
          </w:tcPr>
          <w:p w14:paraId="53B3D12F" w14:textId="357E25AB" w:rsidR="00A82A65" w:rsidRDefault="00A82A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w:t>
            </w:r>
            <w:r>
              <w:rPr>
                <w:b/>
                <w:noProof/>
                <w:sz w:val="28"/>
              </w:rPr>
              <w:fldChar w:fldCharType="end"/>
            </w:r>
            <w:r>
              <w:rPr>
                <w:b/>
                <w:noProof/>
                <w:sz w:val="28"/>
              </w:rPr>
              <w:t>304</w:t>
            </w:r>
          </w:p>
        </w:tc>
        <w:tc>
          <w:tcPr>
            <w:tcW w:w="709" w:type="dxa"/>
            <w:hideMark/>
          </w:tcPr>
          <w:p w14:paraId="346CCBB2" w14:textId="77777777" w:rsidR="00A82A65" w:rsidRDefault="00A82A65">
            <w:pPr>
              <w:pStyle w:val="CRCoverPage"/>
              <w:spacing w:after="0"/>
              <w:jc w:val="center"/>
              <w:rPr>
                <w:noProof/>
              </w:rPr>
            </w:pPr>
            <w:r>
              <w:rPr>
                <w:b/>
                <w:noProof/>
                <w:sz w:val="28"/>
              </w:rPr>
              <w:t>CR</w:t>
            </w:r>
          </w:p>
        </w:tc>
        <w:tc>
          <w:tcPr>
            <w:tcW w:w="1276" w:type="dxa"/>
            <w:shd w:val="pct30" w:color="FFFF00" w:fill="auto"/>
            <w:hideMark/>
          </w:tcPr>
          <w:p w14:paraId="4CCF3A6A" w14:textId="32DBFC79" w:rsidR="00A82A65" w:rsidRDefault="00A82A65">
            <w:pPr>
              <w:pStyle w:val="CRCoverPage"/>
              <w:spacing w:after="0"/>
              <w:jc w:val="center"/>
              <w:rPr>
                <w:noProof/>
              </w:rPr>
            </w:pPr>
            <w:r>
              <w:rPr>
                <w:b/>
                <w:noProof/>
                <w:sz w:val="28"/>
              </w:rPr>
              <w:t>0</w:t>
            </w:r>
            <w:r w:rsidR="00176CEF">
              <w:rPr>
                <w:b/>
                <w:noProof/>
                <w:sz w:val="28"/>
              </w:rPr>
              <w:t>151</w:t>
            </w:r>
          </w:p>
        </w:tc>
        <w:tc>
          <w:tcPr>
            <w:tcW w:w="709" w:type="dxa"/>
            <w:hideMark/>
          </w:tcPr>
          <w:p w14:paraId="4500CAAD" w14:textId="77777777" w:rsidR="00A82A65" w:rsidRDefault="00A82A65">
            <w:pPr>
              <w:pStyle w:val="CRCoverPage"/>
              <w:tabs>
                <w:tab w:val="right" w:pos="625"/>
              </w:tabs>
              <w:spacing w:after="0"/>
              <w:jc w:val="center"/>
              <w:rPr>
                <w:noProof/>
              </w:rPr>
            </w:pPr>
            <w:r>
              <w:rPr>
                <w:b/>
                <w:bCs/>
                <w:noProof/>
                <w:sz w:val="28"/>
              </w:rPr>
              <w:t>rev</w:t>
            </w:r>
          </w:p>
        </w:tc>
        <w:tc>
          <w:tcPr>
            <w:tcW w:w="992" w:type="dxa"/>
            <w:shd w:val="pct30" w:color="FFFF00" w:fill="auto"/>
            <w:hideMark/>
          </w:tcPr>
          <w:p w14:paraId="4A6C2457" w14:textId="77777777" w:rsidR="00A82A65" w:rsidRDefault="00A82A65">
            <w:pPr>
              <w:pStyle w:val="CRCoverPage"/>
              <w:spacing w:after="0"/>
              <w:jc w:val="center"/>
              <w:rPr>
                <w:b/>
                <w:noProof/>
              </w:rPr>
            </w:pPr>
            <w:r>
              <w:rPr>
                <w:b/>
                <w:noProof/>
                <w:sz w:val="28"/>
              </w:rPr>
              <w:t>-</w:t>
            </w:r>
          </w:p>
        </w:tc>
        <w:tc>
          <w:tcPr>
            <w:tcW w:w="2410" w:type="dxa"/>
            <w:hideMark/>
          </w:tcPr>
          <w:p w14:paraId="31BB011D" w14:textId="77777777" w:rsidR="00A82A65" w:rsidRDefault="00A82A6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267166" w14:textId="687B2830" w:rsidR="00A82A65" w:rsidRDefault="00A82A6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17.4.0</w:t>
            </w:r>
            <w:r>
              <w:rPr>
                <w:b/>
                <w:noProof/>
                <w:sz w:val="28"/>
              </w:rPr>
              <w:fldChar w:fldCharType="end"/>
            </w:r>
          </w:p>
        </w:tc>
        <w:tc>
          <w:tcPr>
            <w:tcW w:w="143" w:type="dxa"/>
            <w:tcBorders>
              <w:top w:val="nil"/>
              <w:left w:val="nil"/>
              <w:bottom w:val="nil"/>
              <w:right w:val="single" w:sz="4" w:space="0" w:color="auto"/>
            </w:tcBorders>
          </w:tcPr>
          <w:p w14:paraId="53D95B47" w14:textId="77777777" w:rsidR="00A82A65" w:rsidRDefault="00A82A65">
            <w:pPr>
              <w:pStyle w:val="CRCoverPage"/>
              <w:spacing w:after="0"/>
              <w:rPr>
                <w:noProof/>
              </w:rPr>
            </w:pPr>
          </w:p>
        </w:tc>
      </w:tr>
      <w:tr w:rsidR="00A82A65" w14:paraId="2EBB4C42" w14:textId="77777777" w:rsidTr="00A82A65">
        <w:tc>
          <w:tcPr>
            <w:tcW w:w="9641" w:type="dxa"/>
            <w:gridSpan w:val="9"/>
            <w:tcBorders>
              <w:top w:val="nil"/>
              <w:left w:val="single" w:sz="4" w:space="0" w:color="auto"/>
              <w:bottom w:val="nil"/>
              <w:right w:val="single" w:sz="4" w:space="0" w:color="auto"/>
            </w:tcBorders>
          </w:tcPr>
          <w:p w14:paraId="21D9771D" w14:textId="77777777" w:rsidR="00A82A65" w:rsidRDefault="00A82A65">
            <w:pPr>
              <w:pStyle w:val="CRCoverPage"/>
              <w:spacing w:after="0"/>
              <w:rPr>
                <w:noProof/>
              </w:rPr>
            </w:pPr>
          </w:p>
        </w:tc>
      </w:tr>
      <w:tr w:rsidR="00A82A65" w14:paraId="7BCA7993" w14:textId="77777777" w:rsidTr="00A82A65">
        <w:tc>
          <w:tcPr>
            <w:tcW w:w="9641" w:type="dxa"/>
            <w:gridSpan w:val="9"/>
            <w:tcBorders>
              <w:top w:val="single" w:sz="4" w:space="0" w:color="auto"/>
              <w:left w:val="nil"/>
              <w:bottom w:val="nil"/>
              <w:right w:val="nil"/>
            </w:tcBorders>
            <w:hideMark/>
          </w:tcPr>
          <w:p w14:paraId="626946B5" w14:textId="77777777" w:rsidR="00A82A65" w:rsidRDefault="00A82A65">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Hyperlink"/>
                  <w:rFonts w:cs="Arial"/>
                  <w:i/>
                  <w:noProof/>
                </w:rPr>
                <w:t>http://www.3gpp.org/Change-Requests</w:t>
              </w:r>
            </w:hyperlink>
            <w:r>
              <w:rPr>
                <w:rFonts w:cs="Arial"/>
                <w:i/>
                <w:noProof/>
              </w:rPr>
              <w:t>.</w:t>
            </w:r>
          </w:p>
        </w:tc>
      </w:tr>
      <w:tr w:rsidR="00A82A65" w14:paraId="1AA66121" w14:textId="77777777" w:rsidTr="00A82A65">
        <w:tc>
          <w:tcPr>
            <w:tcW w:w="9641" w:type="dxa"/>
            <w:gridSpan w:val="9"/>
          </w:tcPr>
          <w:p w14:paraId="21A6E4DB" w14:textId="77777777" w:rsidR="00A82A65" w:rsidRDefault="00A82A65">
            <w:pPr>
              <w:pStyle w:val="CRCoverPage"/>
              <w:spacing w:after="0"/>
              <w:rPr>
                <w:noProof/>
                <w:sz w:val="8"/>
                <w:szCs w:val="8"/>
              </w:rPr>
            </w:pPr>
          </w:p>
        </w:tc>
      </w:tr>
    </w:tbl>
    <w:p w14:paraId="7BE8F1F9" w14:textId="77777777" w:rsidR="00A82A65" w:rsidRDefault="00A82A65" w:rsidP="00A82A6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82A65" w14:paraId="1DEAAF74" w14:textId="77777777" w:rsidTr="3E33BE62">
        <w:tc>
          <w:tcPr>
            <w:tcW w:w="2835" w:type="dxa"/>
            <w:hideMark/>
          </w:tcPr>
          <w:p w14:paraId="3297C622" w14:textId="77777777" w:rsidR="00A82A65" w:rsidRDefault="00A82A65">
            <w:pPr>
              <w:pStyle w:val="CRCoverPage"/>
              <w:tabs>
                <w:tab w:val="right" w:pos="2751"/>
              </w:tabs>
              <w:spacing w:after="0"/>
              <w:rPr>
                <w:b/>
                <w:i/>
                <w:noProof/>
              </w:rPr>
            </w:pPr>
            <w:r>
              <w:rPr>
                <w:b/>
                <w:i/>
                <w:noProof/>
              </w:rPr>
              <w:t>Proposed change affects:</w:t>
            </w:r>
          </w:p>
        </w:tc>
        <w:tc>
          <w:tcPr>
            <w:tcW w:w="1418" w:type="dxa"/>
            <w:hideMark/>
          </w:tcPr>
          <w:p w14:paraId="0398D6C1" w14:textId="77777777" w:rsidR="00A82A65" w:rsidRDefault="00A82A65">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97359C5" w14:textId="25B5B619" w:rsidR="00A82A65" w:rsidRDefault="00A82A65" w:rsidP="3E33BE62">
            <w:pPr>
              <w:pStyle w:val="CRCoverPage"/>
              <w:spacing w:after="0"/>
              <w:jc w:val="center"/>
              <w:rPr>
                <w:b/>
                <w:bCs/>
                <w:caps/>
                <w:noProof/>
              </w:rPr>
            </w:pPr>
          </w:p>
        </w:tc>
        <w:tc>
          <w:tcPr>
            <w:tcW w:w="709" w:type="dxa"/>
            <w:tcBorders>
              <w:top w:val="nil"/>
              <w:left w:val="single" w:sz="4" w:space="0" w:color="auto"/>
              <w:bottom w:val="nil"/>
              <w:right w:val="nil"/>
            </w:tcBorders>
            <w:hideMark/>
          </w:tcPr>
          <w:p w14:paraId="7947A21F" w14:textId="77777777" w:rsidR="00A82A65" w:rsidRDefault="00A82A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4C236B02" w14:textId="3BBC7E9F" w:rsidR="00A82A65" w:rsidRDefault="00A82A65">
            <w:pPr>
              <w:pStyle w:val="CRCoverPage"/>
              <w:spacing w:after="0"/>
              <w:jc w:val="center"/>
              <w:rPr>
                <w:b/>
                <w:caps/>
                <w:noProof/>
              </w:rPr>
            </w:pPr>
            <w:r>
              <w:rPr>
                <w:b/>
                <w:bCs/>
                <w:caps/>
                <w:noProof/>
              </w:rPr>
              <w:t>X</w:t>
            </w:r>
          </w:p>
        </w:tc>
        <w:tc>
          <w:tcPr>
            <w:tcW w:w="2126" w:type="dxa"/>
            <w:hideMark/>
          </w:tcPr>
          <w:p w14:paraId="05CD0D5D" w14:textId="77777777" w:rsidR="00A82A65" w:rsidRDefault="00A82A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26864FE6" w14:textId="4717AB28" w:rsidR="00A82A65" w:rsidRDefault="00A82A65">
            <w:pPr>
              <w:pStyle w:val="CRCoverPage"/>
              <w:spacing w:after="0"/>
              <w:jc w:val="center"/>
              <w:rPr>
                <w:b/>
                <w:caps/>
                <w:noProof/>
              </w:rPr>
            </w:pPr>
          </w:p>
        </w:tc>
        <w:tc>
          <w:tcPr>
            <w:tcW w:w="1418" w:type="dxa"/>
            <w:hideMark/>
          </w:tcPr>
          <w:p w14:paraId="09B3FD5B" w14:textId="77777777" w:rsidR="00A82A65" w:rsidRDefault="00A82A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hideMark/>
          </w:tcPr>
          <w:p w14:paraId="590B3485" w14:textId="720E01B5" w:rsidR="00A82A65" w:rsidRDefault="00A82A65">
            <w:pPr>
              <w:pStyle w:val="CRCoverPage"/>
              <w:spacing w:after="0"/>
              <w:jc w:val="center"/>
              <w:rPr>
                <w:b/>
                <w:bCs/>
                <w:caps/>
                <w:noProof/>
              </w:rPr>
            </w:pPr>
          </w:p>
        </w:tc>
      </w:tr>
    </w:tbl>
    <w:p w14:paraId="4F59C683" w14:textId="77777777" w:rsidR="00A82A65" w:rsidRDefault="00A82A65" w:rsidP="00A82A6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82A65" w14:paraId="1857A14E" w14:textId="77777777" w:rsidTr="00A82A65">
        <w:tc>
          <w:tcPr>
            <w:tcW w:w="9640" w:type="dxa"/>
            <w:gridSpan w:val="11"/>
          </w:tcPr>
          <w:p w14:paraId="42217378" w14:textId="77777777" w:rsidR="00A82A65" w:rsidRDefault="00A82A65">
            <w:pPr>
              <w:pStyle w:val="CRCoverPage"/>
              <w:spacing w:after="0"/>
              <w:rPr>
                <w:noProof/>
                <w:sz w:val="8"/>
                <w:szCs w:val="8"/>
              </w:rPr>
            </w:pPr>
          </w:p>
        </w:tc>
      </w:tr>
      <w:tr w:rsidR="00A82A65" w14:paraId="3BF75F19" w14:textId="77777777" w:rsidTr="00A82A65">
        <w:tc>
          <w:tcPr>
            <w:tcW w:w="1843" w:type="dxa"/>
            <w:tcBorders>
              <w:top w:val="single" w:sz="4" w:space="0" w:color="auto"/>
              <w:left w:val="single" w:sz="4" w:space="0" w:color="auto"/>
              <w:bottom w:val="nil"/>
              <w:right w:val="nil"/>
            </w:tcBorders>
            <w:hideMark/>
          </w:tcPr>
          <w:p w14:paraId="74D3F796" w14:textId="77777777" w:rsidR="00A82A65" w:rsidRDefault="00A82A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tcPr>
          <w:p w14:paraId="02CE35EC" w14:textId="0E249DD8" w:rsidR="00A82A65" w:rsidRDefault="00A82A65">
            <w:pPr>
              <w:pStyle w:val="CRCoverPage"/>
              <w:spacing w:after="0"/>
              <w:rPr>
                <w:noProof/>
              </w:rPr>
            </w:pPr>
            <w:r w:rsidRPr="00A82A65">
              <w:rPr>
                <w:noProof/>
              </w:rPr>
              <w:t>Layer-3 based UE-to-UE Relay Link Identifier Update</w:t>
            </w:r>
          </w:p>
        </w:tc>
      </w:tr>
      <w:tr w:rsidR="00A82A65" w14:paraId="3F7661D4" w14:textId="77777777" w:rsidTr="00A82A65">
        <w:tc>
          <w:tcPr>
            <w:tcW w:w="1843" w:type="dxa"/>
            <w:tcBorders>
              <w:top w:val="nil"/>
              <w:left w:val="single" w:sz="4" w:space="0" w:color="auto"/>
              <w:bottom w:val="nil"/>
              <w:right w:val="nil"/>
            </w:tcBorders>
          </w:tcPr>
          <w:p w14:paraId="1C081D0D" w14:textId="77777777" w:rsidR="00A82A65" w:rsidRDefault="00A82A6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E4F3377" w14:textId="77777777" w:rsidR="00A82A65" w:rsidRDefault="00A82A65">
            <w:pPr>
              <w:pStyle w:val="CRCoverPage"/>
              <w:spacing w:after="0"/>
              <w:rPr>
                <w:noProof/>
                <w:sz w:val="8"/>
                <w:szCs w:val="8"/>
              </w:rPr>
            </w:pPr>
          </w:p>
        </w:tc>
      </w:tr>
      <w:tr w:rsidR="00A82A65" w14:paraId="4AEDBA42" w14:textId="77777777" w:rsidTr="00A82A65">
        <w:tc>
          <w:tcPr>
            <w:tcW w:w="1843" w:type="dxa"/>
            <w:tcBorders>
              <w:top w:val="nil"/>
              <w:left w:val="single" w:sz="4" w:space="0" w:color="auto"/>
              <w:bottom w:val="nil"/>
              <w:right w:val="nil"/>
            </w:tcBorders>
            <w:hideMark/>
          </w:tcPr>
          <w:p w14:paraId="3B93D6C3" w14:textId="77777777" w:rsidR="00A82A65" w:rsidRDefault="00A82A6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1A2BB07" w14:textId="7C8C4094" w:rsidR="00A82A65" w:rsidRDefault="00A82A65">
            <w:pPr>
              <w:rPr>
                <w:noProof/>
                <w:lang w:val="en-US"/>
              </w:rPr>
            </w:pPr>
            <w:r>
              <w:rPr>
                <w:rFonts w:ascii="Arial" w:hAnsi="Arial"/>
                <w:noProof/>
              </w:rPr>
              <w:t>Interdigital</w:t>
            </w:r>
          </w:p>
        </w:tc>
      </w:tr>
      <w:tr w:rsidR="00A82A65" w14:paraId="69638D1C" w14:textId="77777777" w:rsidTr="00A82A65">
        <w:tc>
          <w:tcPr>
            <w:tcW w:w="1843" w:type="dxa"/>
            <w:tcBorders>
              <w:top w:val="nil"/>
              <w:left w:val="single" w:sz="4" w:space="0" w:color="auto"/>
              <w:bottom w:val="nil"/>
              <w:right w:val="nil"/>
            </w:tcBorders>
            <w:hideMark/>
          </w:tcPr>
          <w:p w14:paraId="1D0F5118" w14:textId="77777777" w:rsidR="00A82A65" w:rsidRDefault="00A82A6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FA6B466" w14:textId="77777777" w:rsidR="00A82A65" w:rsidRDefault="00A82A65">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A82A65" w14:paraId="7F8B9AAE" w14:textId="77777777" w:rsidTr="00A82A65">
        <w:tc>
          <w:tcPr>
            <w:tcW w:w="1843" w:type="dxa"/>
            <w:tcBorders>
              <w:top w:val="nil"/>
              <w:left w:val="single" w:sz="4" w:space="0" w:color="auto"/>
              <w:bottom w:val="nil"/>
              <w:right w:val="nil"/>
            </w:tcBorders>
          </w:tcPr>
          <w:p w14:paraId="2B296648" w14:textId="77777777" w:rsidR="00A82A65" w:rsidRDefault="00A82A6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E459C57" w14:textId="77777777" w:rsidR="00A82A65" w:rsidRDefault="00A82A65">
            <w:pPr>
              <w:pStyle w:val="CRCoverPage"/>
              <w:spacing w:after="0"/>
              <w:rPr>
                <w:noProof/>
                <w:sz w:val="8"/>
                <w:szCs w:val="8"/>
              </w:rPr>
            </w:pPr>
          </w:p>
        </w:tc>
      </w:tr>
      <w:tr w:rsidR="00A82A65" w14:paraId="506A5BD2" w14:textId="77777777" w:rsidTr="00A82A65">
        <w:tc>
          <w:tcPr>
            <w:tcW w:w="1843" w:type="dxa"/>
            <w:tcBorders>
              <w:top w:val="nil"/>
              <w:left w:val="single" w:sz="4" w:space="0" w:color="auto"/>
              <w:bottom w:val="nil"/>
              <w:right w:val="nil"/>
            </w:tcBorders>
            <w:hideMark/>
          </w:tcPr>
          <w:p w14:paraId="29BA06C3" w14:textId="77777777" w:rsidR="00A82A65" w:rsidRDefault="00A82A6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0A242ED" w14:textId="40361C5A" w:rsidR="00A82A65" w:rsidRDefault="00A82A65">
            <w:pPr>
              <w:pStyle w:val="CRCoverPage"/>
              <w:spacing w:after="0"/>
              <w:rPr>
                <w:noProof/>
              </w:rPr>
            </w:pPr>
            <w:r w:rsidRPr="004226A9">
              <w:rPr>
                <w:lang w:eastAsia="zh-CN"/>
              </w:rPr>
              <w:t>5G_ProSe_Ph2</w:t>
            </w:r>
          </w:p>
        </w:tc>
        <w:tc>
          <w:tcPr>
            <w:tcW w:w="567" w:type="dxa"/>
          </w:tcPr>
          <w:p w14:paraId="4BEE6101" w14:textId="77777777" w:rsidR="00A82A65" w:rsidRDefault="00A82A65">
            <w:pPr>
              <w:pStyle w:val="CRCoverPage"/>
              <w:spacing w:after="0"/>
              <w:ind w:right="100"/>
              <w:rPr>
                <w:noProof/>
              </w:rPr>
            </w:pPr>
          </w:p>
        </w:tc>
        <w:tc>
          <w:tcPr>
            <w:tcW w:w="1417" w:type="dxa"/>
            <w:gridSpan w:val="3"/>
            <w:hideMark/>
          </w:tcPr>
          <w:p w14:paraId="130C3437" w14:textId="77777777" w:rsidR="00A82A65" w:rsidRDefault="00A82A6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63BD515" w14:textId="04957EAE" w:rsidR="00A82A65" w:rsidRDefault="00A82A65">
            <w:pPr>
              <w:pStyle w:val="CRCoverPage"/>
              <w:spacing w:after="0"/>
              <w:ind w:left="100"/>
              <w:rPr>
                <w:noProof/>
              </w:rPr>
            </w:pPr>
            <w:r>
              <w:t>2022-11-</w:t>
            </w:r>
            <w:r w:rsidR="007E6040">
              <w:t>04</w:t>
            </w:r>
          </w:p>
        </w:tc>
      </w:tr>
      <w:tr w:rsidR="00A82A65" w14:paraId="63E96A63" w14:textId="77777777" w:rsidTr="00A82A65">
        <w:tc>
          <w:tcPr>
            <w:tcW w:w="1843" w:type="dxa"/>
            <w:tcBorders>
              <w:top w:val="nil"/>
              <w:left w:val="single" w:sz="4" w:space="0" w:color="auto"/>
              <w:bottom w:val="nil"/>
              <w:right w:val="nil"/>
            </w:tcBorders>
          </w:tcPr>
          <w:p w14:paraId="1B517549" w14:textId="77777777" w:rsidR="00A82A65" w:rsidRDefault="00A82A65">
            <w:pPr>
              <w:pStyle w:val="CRCoverPage"/>
              <w:spacing w:after="0"/>
              <w:rPr>
                <w:b/>
                <w:i/>
                <w:noProof/>
                <w:sz w:val="8"/>
                <w:szCs w:val="8"/>
              </w:rPr>
            </w:pPr>
          </w:p>
        </w:tc>
        <w:tc>
          <w:tcPr>
            <w:tcW w:w="1986" w:type="dxa"/>
            <w:gridSpan w:val="4"/>
          </w:tcPr>
          <w:p w14:paraId="1F0D3DE0" w14:textId="77777777" w:rsidR="00A82A65" w:rsidRDefault="00A82A65">
            <w:pPr>
              <w:pStyle w:val="CRCoverPage"/>
              <w:spacing w:after="0"/>
              <w:rPr>
                <w:noProof/>
                <w:sz w:val="8"/>
                <w:szCs w:val="8"/>
              </w:rPr>
            </w:pPr>
          </w:p>
        </w:tc>
        <w:tc>
          <w:tcPr>
            <w:tcW w:w="2267" w:type="dxa"/>
            <w:gridSpan w:val="2"/>
          </w:tcPr>
          <w:p w14:paraId="5A0B715F" w14:textId="77777777" w:rsidR="00A82A65" w:rsidRDefault="00A82A65">
            <w:pPr>
              <w:pStyle w:val="CRCoverPage"/>
              <w:spacing w:after="0"/>
              <w:rPr>
                <w:noProof/>
                <w:sz w:val="8"/>
                <w:szCs w:val="8"/>
              </w:rPr>
            </w:pPr>
          </w:p>
        </w:tc>
        <w:tc>
          <w:tcPr>
            <w:tcW w:w="1417" w:type="dxa"/>
            <w:gridSpan w:val="3"/>
          </w:tcPr>
          <w:p w14:paraId="04092FCB" w14:textId="77777777" w:rsidR="00A82A65" w:rsidRDefault="00A82A65">
            <w:pPr>
              <w:pStyle w:val="CRCoverPage"/>
              <w:spacing w:after="0"/>
              <w:rPr>
                <w:noProof/>
                <w:sz w:val="8"/>
                <w:szCs w:val="8"/>
              </w:rPr>
            </w:pPr>
          </w:p>
        </w:tc>
        <w:tc>
          <w:tcPr>
            <w:tcW w:w="2127" w:type="dxa"/>
            <w:tcBorders>
              <w:top w:val="nil"/>
              <w:left w:val="nil"/>
              <w:bottom w:val="nil"/>
              <w:right w:val="single" w:sz="4" w:space="0" w:color="auto"/>
            </w:tcBorders>
          </w:tcPr>
          <w:p w14:paraId="6F7B2FE6" w14:textId="77777777" w:rsidR="00A82A65" w:rsidRDefault="00A82A65">
            <w:pPr>
              <w:pStyle w:val="CRCoverPage"/>
              <w:spacing w:after="0"/>
              <w:rPr>
                <w:noProof/>
                <w:sz w:val="8"/>
                <w:szCs w:val="8"/>
              </w:rPr>
            </w:pPr>
          </w:p>
        </w:tc>
      </w:tr>
      <w:tr w:rsidR="00A82A65" w14:paraId="60D19F43" w14:textId="77777777" w:rsidTr="00A82A65">
        <w:trPr>
          <w:cantSplit/>
        </w:trPr>
        <w:tc>
          <w:tcPr>
            <w:tcW w:w="1843" w:type="dxa"/>
            <w:tcBorders>
              <w:top w:val="nil"/>
              <w:left w:val="single" w:sz="4" w:space="0" w:color="auto"/>
              <w:bottom w:val="nil"/>
              <w:right w:val="nil"/>
            </w:tcBorders>
            <w:hideMark/>
          </w:tcPr>
          <w:p w14:paraId="0CA33E18" w14:textId="77777777" w:rsidR="00A82A65" w:rsidRDefault="00A82A65">
            <w:pPr>
              <w:pStyle w:val="CRCoverPage"/>
              <w:tabs>
                <w:tab w:val="right" w:pos="1759"/>
              </w:tabs>
              <w:spacing w:after="0"/>
              <w:rPr>
                <w:b/>
                <w:i/>
                <w:noProof/>
              </w:rPr>
            </w:pPr>
            <w:r>
              <w:rPr>
                <w:b/>
                <w:i/>
                <w:noProof/>
              </w:rPr>
              <w:t>Category:</w:t>
            </w:r>
          </w:p>
        </w:tc>
        <w:tc>
          <w:tcPr>
            <w:tcW w:w="851" w:type="dxa"/>
            <w:shd w:val="pct30" w:color="FFFF00" w:fill="auto"/>
            <w:hideMark/>
          </w:tcPr>
          <w:p w14:paraId="6D91E84C" w14:textId="77777777" w:rsidR="00A82A65" w:rsidRDefault="00A82A65">
            <w:pPr>
              <w:pStyle w:val="CRCoverPage"/>
              <w:spacing w:after="0"/>
              <w:ind w:left="100" w:right="-609"/>
              <w:rPr>
                <w:b/>
                <w:noProof/>
              </w:rPr>
            </w:pPr>
            <w:r>
              <w:t>B</w:t>
            </w:r>
          </w:p>
        </w:tc>
        <w:tc>
          <w:tcPr>
            <w:tcW w:w="3402" w:type="dxa"/>
            <w:gridSpan w:val="5"/>
          </w:tcPr>
          <w:p w14:paraId="118993B0" w14:textId="77777777" w:rsidR="00A82A65" w:rsidRDefault="00A82A65">
            <w:pPr>
              <w:pStyle w:val="CRCoverPage"/>
              <w:spacing w:after="0"/>
              <w:rPr>
                <w:noProof/>
              </w:rPr>
            </w:pPr>
          </w:p>
        </w:tc>
        <w:tc>
          <w:tcPr>
            <w:tcW w:w="1417" w:type="dxa"/>
            <w:gridSpan w:val="3"/>
            <w:hideMark/>
          </w:tcPr>
          <w:p w14:paraId="65F385F3" w14:textId="77777777" w:rsidR="00A82A65" w:rsidRDefault="00A82A6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A66B243" w14:textId="77777777" w:rsidR="00A82A65" w:rsidRDefault="00A82A65">
            <w:pPr>
              <w:pStyle w:val="CRCoverPage"/>
              <w:spacing w:after="0"/>
              <w:ind w:left="100"/>
              <w:rPr>
                <w:noProof/>
              </w:rPr>
            </w:pPr>
            <w:r>
              <w:t>Rel-18</w:t>
            </w:r>
          </w:p>
        </w:tc>
      </w:tr>
      <w:tr w:rsidR="00A82A65" w14:paraId="301DF443" w14:textId="77777777" w:rsidTr="00A82A65">
        <w:tc>
          <w:tcPr>
            <w:tcW w:w="1843" w:type="dxa"/>
            <w:tcBorders>
              <w:top w:val="nil"/>
              <w:left w:val="single" w:sz="4" w:space="0" w:color="auto"/>
              <w:bottom w:val="single" w:sz="4" w:space="0" w:color="auto"/>
              <w:right w:val="nil"/>
            </w:tcBorders>
          </w:tcPr>
          <w:p w14:paraId="64D7AEE5" w14:textId="77777777" w:rsidR="00A82A65" w:rsidRDefault="00A82A65">
            <w:pPr>
              <w:pStyle w:val="CRCoverPage"/>
              <w:spacing w:after="0"/>
              <w:rPr>
                <w:b/>
                <w:i/>
                <w:noProof/>
              </w:rPr>
            </w:pPr>
          </w:p>
        </w:tc>
        <w:tc>
          <w:tcPr>
            <w:tcW w:w="4677" w:type="dxa"/>
            <w:gridSpan w:val="8"/>
            <w:tcBorders>
              <w:top w:val="nil"/>
              <w:left w:val="nil"/>
              <w:bottom w:val="single" w:sz="4" w:space="0" w:color="auto"/>
              <w:right w:val="nil"/>
            </w:tcBorders>
            <w:hideMark/>
          </w:tcPr>
          <w:p w14:paraId="415D7410" w14:textId="77777777" w:rsidR="00A82A65" w:rsidRDefault="00A82A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3A60BB" w14:textId="77777777" w:rsidR="00A82A65" w:rsidRDefault="00A82A65">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F9DB463" w14:textId="77777777" w:rsidR="00A82A65" w:rsidRDefault="00A82A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i/>
                <w:noProof/>
                <w:sz w:val="18"/>
                <w:lang w:eastAsia="zh-CN"/>
              </w:rPr>
              <w:t>8</w:t>
            </w:r>
            <w:r>
              <w:rPr>
                <w:i/>
                <w:noProof/>
                <w:sz w:val="18"/>
              </w:rPr>
              <w:tab/>
              <w:t>(Release 1</w:t>
            </w:r>
            <w:r>
              <w:rPr>
                <w:i/>
                <w:noProof/>
                <w:sz w:val="18"/>
                <w:lang w:eastAsia="zh-CN"/>
              </w:rPr>
              <w:t>8</w:t>
            </w:r>
            <w:r>
              <w:rPr>
                <w:i/>
                <w:noProof/>
                <w:sz w:val="18"/>
              </w:rPr>
              <w:t>)</w:t>
            </w:r>
            <w:r>
              <w:rPr>
                <w:i/>
                <w:noProof/>
                <w:sz w:val="18"/>
              </w:rPr>
              <w:br/>
              <w:t>Rel-1</w:t>
            </w:r>
            <w:r>
              <w:rPr>
                <w:i/>
                <w:noProof/>
                <w:sz w:val="18"/>
                <w:lang w:eastAsia="zh-CN"/>
              </w:rPr>
              <w:t>9</w:t>
            </w:r>
            <w:r>
              <w:rPr>
                <w:i/>
                <w:noProof/>
                <w:sz w:val="18"/>
              </w:rPr>
              <w:tab/>
              <w:t>(Release 1</w:t>
            </w:r>
            <w:r>
              <w:rPr>
                <w:i/>
                <w:noProof/>
                <w:sz w:val="18"/>
                <w:lang w:eastAsia="zh-CN"/>
              </w:rPr>
              <w:t>9</w:t>
            </w:r>
            <w:r>
              <w:rPr>
                <w:i/>
                <w:noProof/>
                <w:sz w:val="18"/>
              </w:rPr>
              <w:t>)</w:t>
            </w:r>
          </w:p>
        </w:tc>
      </w:tr>
      <w:tr w:rsidR="00A82A65" w14:paraId="5486A942" w14:textId="77777777" w:rsidTr="00A82A65">
        <w:tc>
          <w:tcPr>
            <w:tcW w:w="1843" w:type="dxa"/>
          </w:tcPr>
          <w:p w14:paraId="08306DF5" w14:textId="77777777" w:rsidR="00A82A65" w:rsidRDefault="00A82A65">
            <w:pPr>
              <w:pStyle w:val="CRCoverPage"/>
              <w:spacing w:after="0"/>
              <w:rPr>
                <w:b/>
                <w:i/>
                <w:noProof/>
                <w:sz w:val="8"/>
                <w:szCs w:val="8"/>
              </w:rPr>
            </w:pPr>
          </w:p>
        </w:tc>
        <w:tc>
          <w:tcPr>
            <w:tcW w:w="7797" w:type="dxa"/>
            <w:gridSpan w:val="10"/>
          </w:tcPr>
          <w:p w14:paraId="44F70BA6" w14:textId="77777777" w:rsidR="00A82A65" w:rsidRDefault="00A82A65">
            <w:pPr>
              <w:pStyle w:val="CRCoverPage"/>
              <w:spacing w:after="0"/>
              <w:rPr>
                <w:noProof/>
                <w:sz w:val="8"/>
                <w:szCs w:val="8"/>
              </w:rPr>
            </w:pPr>
          </w:p>
        </w:tc>
      </w:tr>
      <w:tr w:rsidR="00A82A65" w14:paraId="57C05656" w14:textId="77777777" w:rsidTr="00A82A65">
        <w:tc>
          <w:tcPr>
            <w:tcW w:w="2694" w:type="dxa"/>
            <w:gridSpan w:val="2"/>
            <w:tcBorders>
              <w:top w:val="single" w:sz="4" w:space="0" w:color="auto"/>
              <w:left w:val="single" w:sz="4" w:space="0" w:color="auto"/>
              <w:bottom w:val="nil"/>
              <w:right w:val="nil"/>
            </w:tcBorders>
            <w:hideMark/>
          </w:tcPr>
          <w:p w14:paraId="4D182D88" w14:textId="77777777" w:rsidR="00A82A65" w:rsidRDefault="00A82A6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3978B1B" w14:textId="163CC80D" w:rsidR="00A82A65" w:rsidRDefault="00A82A65" w:rsidP="00F343C8">
            <w:pPr>
              <w:rPr>
                <w:rFonts w:ascii="Arial" w:hAnsi="Arial" w:cs="Arial"/>
                <w:lang w:val="en-US"/>
              </w:rPr>
            </w:pPr>
            <w:r w:rsidRPr="00F343C8">
              <w:rPr>
                <w:rFonts w:ascii="Arial" w:hAnsi="Arial"/>
                <w:noProof/>
              </w:rPr>
              <w:t>In study, it was concluded to include LIU based on solution 32.</w:t>
            </w:r>
          </w:p>
        </w:tc>
      </w:tr>
      <w:tr w:rsidR="00A82A65" w14:paraId="22730C1E" w14:textId="77777777" w:rsidTr="00A82A65">
        <w:tc>
          <w:tcPr>
            <w:tcW w:w="2694" w:type="dxa"/>
            <w:gridSpan w:val="2"/>
            <w:tcBorders>
              <w:top w:val="nil"/>
              <w:left w:val="single" w:sz="4" w:space="0" w:color="auto"/>
              <w:bottom w:val="nil"/>
              <w:right w:val="nil"/>
            </w:tcBorders>
          </w:tcPr>
          <w:p w14:paraId="08BCFEAE" w14:textId="77777777" w:rsidR="00A82A65" w:rsidRDefault="00A82A6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5832018" w14:textId="77777777" w:rsidR="00A82A65" w:rsidRDefault="00A82A65">
            <w:pPr>
              <w:pStyle w:val="CRCoverPage"/>
              <w:spacing w:after="0"/>
              <w:rPr>
                <w:noProof/>
                <w:sz w:val="8"/>
                <w:szCs w:val="8"/>
              </w:rPr>
            </w:pPr>
          </w:p>
        </w:tc>
      </w:tr>
      <w:tr w:rsidR="00A82A65" w14:paraId="4D265EF4" w14:textId="77777777" w:rsidTr="00A82A65">
        <w:tc>
          <w:tcPr>
            <w:tcW w:w="2694" w:type="dxa"/>
            <w:gridSpan w:val="2"/>
            <w:tcBorders>
              <w:top w:val="nil"/>
              <w:left w:val="single" w:sz="4" w:space="0" w:color="auto"/>
              <w:bottom w:val="nil"/>
              <w:right w:val="nil"/>
            </w:tcBorders>
            <w:hideMark/>
          </w:tcPr>
          <w:p w14:paraId="32A494BF" w14:textId="77777777" w:rsidR="00A82A65" w:rsidRDefault="00A82A6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F46C5A3" w14:textId="77777777" w:rsidR="00A82A65" w:rsidRPr="00F343C8" w:rsidRDefault="00A82A65" w:rsidP="00A82A65">
            <w:pPr>
              <w:rPr>
                <w:rFonts w:ascii="Arial" w:hAnsi="Arial"/>
                <w:noProof/>
              </w:rPr>
            </w:pPr>
            <w:r w:rsidRPr="00F343C8">
              <w:rPr>
                <w:rFonts w:ascii="Arial" w:hAnsi="Arial"/>
                <w:noProof/>
              </w:rPr>
              <w:t>This paper introduces the solution for Link Identifier Update procedure for L3 LIU based on sol#32.</w:t>
            </w:r>
          </w:p>
          <w:p w14:paraId="6EEB1F8D" w14:textId="01820445" w:rsidR="00A82A65" w:rsidRDefault="00A82A65" w:rsidP="00A82A65">
            <w:pPr>
              <w:spacing w:before="60" w:after="0"/>
              <w:rPr>
                <w:rFonts w:ascii="Arial" w:hAnsi="Arial" w:cs="Arial"/>
              </w:rPr>
            </w:pPr>
            <w:r w:rsidRPr="00F343C8">
              <w:rPr>
                <w:rFonts w:ascii="Arial" w:hAnsi="Arial"/>
                <w:noProof/>
              </w:rPr>
              <w:t>In addition, a “peer update” indication is added on the Link Identifier Update Request message sent to the Relay to indicate that the new IP address assigned to the source UE needs to be sent to the peer UE. The “peer update” indication is needed in the case where the source UE provides its new IP address to the Relay (e.g., link-local IP address), thus doesn’t include the “new IP address needed” indication on the Link Identifier Update Request message.</w:t>
            </w:r>
            <w:r>
              <w:rPr>
                <w:rFonts w:eastAsia="SimSun"/>
                <w:lang w:eastAsia="zh-CN"/>
              </w:rPr>
              <w:t xml:space="preserve">  </w:t>
            </w:r>
          </w:p>
        </w:tc>
      </w:tr>
      <w:tr w:rsidR="00A82A65" w14:paraId="24034EB6" w14:textId="77777777" w:rsidTr="00A82A65">
        <w:tc>
          <w:tcPr>
            <w:tcW w:w="2694" w:type="dxa"/>
            <w:gridSpan w:val="2"/>
            <w:tcBorders>
              <w:top w:val="nil"/>
              <w:left w:val="single" w:sz="4" w:space="0" w:color="auto"/>
              <w:bottom w:val="nil"/>
              <w:right w:val="nil"/>
            </w:tcBorders>
          </w:tcPr>
          <w:p w14:paraId="5415A4DC" w14:textId="77777777" w:rsidR="00A82A65" w:rsidRDefault="00A82A65">
            <w:pPr>
              <w:pStyle w:val="CRCoverPage"/>
              <w:spacing w:after="0"/>
              <w:rPr>
                <w:b/>
                <w:i/>
                <w:noProof/>
                <w:sz w:val="8"/>
                <w:szCs w:val="8"/>
              </w:rPr>
            </w:pPr>
          </w:p>
        </w:tc>
        <w:tc>
          <w:tcPr>
            <w:tcW w:w="6946" w:type="dxa"/>
            <w:gridSpan w:val="9"/>
            <w:tcBorders>
              <w:top w:val="nil"/>
              <w:left w:val="nil"/>
              <w:bottom w:val="nil"/>
              <w:right w:val="single" w:sz="4" w:space="0" w:color="auto"/>
            </w:tcBorders>
          </w:tcPr>
          <w:p w14:paraId="5D626D2D" w14:textId="77777777" w:rsidR="00A82A65" w:rsidRDefault="00A82A65">
            <w:pPr>
              <w:pStyle w:val="CRCoverPage"/>
              <w:spacing w:after="0"/>
              <w:rPr>
                <w:noProof/>
                <w:sz w:val="8"/>
                <w:szCs w:val="8"/>
              </w:rPr>
            </w:pPr>
          </w:p>
        </w:tc>
      </w:tr>
      <w:tr w:rsidR="00A82A65" w14:paraId="66AE216D" w14:textId="77777777" w:rsidTr="00A82A65">
        <w:tc>
          <w:tcPr>
            <w:tcW w:w="2694" w:type="dxa"/>
            <w:gridSpan w:val="2"/>
            <w:tcBorders>
              <w:top w:val="nil"/>
              <w:left w:val="single" w:sz="4" w:space="0" w:color="auto"/>
              <w:bottom w:val="single" w:sz="4" w:space="0" w:color="auto"/>
              <w:right w:val="nil"/>
            </w:tcBorders>
            <w:hideMark/>
          </w:tcPr>
          <w:p w14:paraId="2DEF5D28" w14:textId="77777777" w:rsidR="00A82A65" w:rsidRDefault="00A82A6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2D5947B" w14:textId="7BDCABD0" w:rsidR="00A82A65" w:rsidRDefault="00A82A65" w:rsidP="00F343C8">
            <w:pPr>
              <w:rPr>
                <w:noProof/>
              </w:rPr>
            </w:pPr>
            <w:r w:rsidRPr="00F343C8">
              <w:rPr>
                <w:rFonts w:ascii="Arial" w:hAnsi="Arial"/>
                <w:noProof/>
              </w:rPr>
              <w:t>Link ID Upda</w:t>
            </w:r>
            <w:r w:rsidR="008F06E7">
              <w:rPr>
                <w:rFonts w:ascii="Arial" w:hAnsi="Arial"/>
                <w:noProof/>
              </w:rPr>
              <w:t>t</w:t>
            </w:r>
            <w:r w:rsidRPr="00F343C8">
              <w:rPr>
                <w:rFonts w:ascii="Arial" w:hAnsi="Arial"/>
                <w:noProof/>
              </w:rPr>
              <w:t>e procedure will not be supported correctly and TR conclusion will not be supported.</w:t>
            </w:r>
          </w:p>
        </w:tc>
      </w:tr>
      <w:tr w:rsidR="00A82A65" w14:paraId="03F992CB" w14:textId="77777777" w:rsidTr="00A82A65">
        <w:tc>
          <w:tcPr>
            <w:tcW w:w="2694" w:type="dxa"/>
            <w:gridSpan w:val="2"/>
          </w:tcPr>
          <w:p w14:paraId="41453E45" w14:textId="77777777" w:rsidR="00A82A65" w:rsidRDefault="00A82A65">
            <w:pPr>
              <w:pStyle w:val="CRCoverPage"/>
              <w:spacing w:after="0"/>
              <w:rPr>
                <w:b/>
                <w:i/>
                <w:noProof/>
                <w:sz w:val="8"/>
                <w:szCs w:val="8"/>
              </w:rPr>
            </w:pPr>
          </w:p>
        </w:tc>
        <w:tc>
          <w:tcPr>
            <w:tcW w:w="6946" w:type="dxa"/>
            <w:gridSpan w:val="9"/>
          </w:tcPr>
          <w:p w14:paraId="1872B795" w14:textId="77777777" w:rsidR="00A82A65" w:rsidRDefault="00A82A65">
            <w:pPr>
              <w:pStyle w:val="CRCoverPage"/>
              <w:spacing w:after="0"/>
              <w:rPr>
                <w:noProof/>
                <w:sz w:val="8"/>
                <w:szCs w:val="8"/>
              </w:rPr>
            </w:pPr>
          </w:p>
        </w:tc>
      </w:tr>
      <w:tr w:rsidR="00A82A65" w14:paraId="0A3A8C6E" w14:textId="77777777" w:rsidTr="00A82A65">
        <w:tc>
          <w:tcPr>
            <w:tcW w:w="2694" w:type="dxa"/>
            <w:gridSpan w:val="2"/>
            <w:tcBorders>
              <w:top w:val="single" w:sz="4" w:space="0" w:color="auto"/>
              <w:left w:val="single" w:sz="4" w:space="0" w:color="auto"/>
              <w:bottom w:val="nil"/>
              <w:right w:val="nil"/>
            </w:tcBorders>
            <w:hideMark/>
          </w:tcPr>
          <w:p w14:paraId="18812A0C" w14:textId="77777777" w:rsidR="00A82A65" w:rsidRDefault="00A82A6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E36DFF5" w14:textId="4E9EDFED" w:rsidR="00A82A65" w:rsidRDefault="00A82A65">
            <w:pPr>
              <w:pStyle w:val="CRCoverPage"/>
              <w:spacing w:after="0"/>
              <w:rPr>
                <w:noProof/>
              </w:rPr>
            </w:pPr>
            <w:r>
              <w:rPr>
                <w:lang w:eastAsia="zh-CN"/>
              </w:rPr>
              <w:t xml:space="preserve"> 6.X</w:t>
            </w:r>
          </w:p>
        </w:tc>
      </w:tr>
      <w:tr w:rsidR="00A82A65" w14:paraId="0157DAC0" w14:textId="77777777" w:rsidTr="00A82A65">
        <w:tc>
          <w:tcPr>
            <w:tcW w:w="2694" w:type="dxa"/>
            <w:gridSpan w:val="2"/>
            <w:tcBorders>
              <w:top w:val="nil"/>
              <w:left w:val="single" w:sz="4" w:space="0" w:color="auto"/>
              <w:bottom w:val="nil"/>
              <w:right w:val="nil"/>
            </w:tcBorders>
          </w:tcPr>
          <w:p w14:paraId="032A03F3" w14:textId="77777777" w:rsidR="00A82A65" w:rsidRDefault="00A82A65">
            <w:pPr>
              <w:pStyle w:val="CRCoverPage"/>
              <w:spacing w:after="0"/>
              <w:rPr>
                <w:b/>
                <w:i/>
                <w:noProof/>
                <w:sz w:val="8"/>
                <w:szCs w:val="8"/>
              </w:rPr>
            </w:pPr>
          </w:p>
        </w:tc>
        <w:tc>
          <w:tcPr>
            <w:tcW w:w="6946" w:type="dxa"/>
            <w:gridSpan w:val="9"/>
            <w:tcBorders>
              <w:top w:val="nil"/>
              <w:left w:val="nil"/>
              <w:bottom w:val="nil"/>
              <w:right w:val="single" w:sz="4" w:space="0" w:color="auto"/>
            </w:tcBorders>
          </w:tcPr>
          <w:p w14:paraId="7DE6264A" w14:textId="77777777" w:rsidR="00A82A65" w:rsidRDefault="00A82A65">
            <w:pPr>
              <w:pStyle w:val="CRCoverPage"/>
              <w:spacing w:after="0"/>
              <w:rPr>
                <w:noProof/>
                <w:sz w:val="8"/>
                <w:szCs w:val="8"/>
              </w:rPr>
            </w:pPr>
          </w:p>
        </w:tc>
      </w:tr>
      <w:tr w:rsidR="00A82A65" w14:paraId="77AB958B" w14:textId="77777777" w:rsidTr="00A82A65">
        <w:tc>
          <w:tcPr>
            <w:tcW w:w="2694" w:type="dxa"/>
            <w:gridSpan w:val="2"/>
            <w:tcBorders>
              <w:top w:val="nil"/>
              <w:left w:val="single" w:sz="4" w:space="0" w:color="auto"/>
              <w:bottom w:val="nil"/>
              <w:right w:val="nil"/>
            </w:tcBorders>
          </w:tcPr>
          <w:p w14:paraId="226FB784" w14:textId="77777777" w:rsidR="00A82A65" w:rsidRDefault="00A82A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2E00C89" w14:textId="77777777" w:rsidR="00A82A65" w:rsidRDefault="00A82A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84DB0FB" w14:textId="77777777" w:rsidR="00A82A65" w:rsidRDefault="00A82A65">
            <w:pPr>
              <w:pStyle w:val="CRCoverPage"/>
              <w:spacing w:after="0"/>
              <w:jc w:val="center"/>
              <w:rPr>
                <w:b/>
                <w:caps/>
                <w:noProof/>
              </w:rPr>
            </w:pPr>
            <w:r>
              <w:rPr>
                <w:b/>
                <w:caps/>
                <w:noProof/>
              </w:rPr>
              <w:t>N</w:t>
            </w:r>
          </w:p>
        </w:tc>
        <w:tc>
          <w:tcPr>
            <w:tcW w:w="2977" w:type="dxa"/>
            <w:gridSpan w:val="4"/>
          </w:tcPr>
          <w:p w14:paraId="378B8123" w14:textId="77777777" w:rsidR="00A82A65" w:rsidRDefault="00A82A6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DE5E5BE" w14:textId="77777777" w:rsidR="00A82A65" w:rsidRDefault="00A82A65">
            <w:pPr>
              <w:pStyle w:val="CRCoverPage"/>
              <w:spacing w:after="0"/>
              <w:ind w:left="99"/>
              <w:rPr>
                <w:noProof/>
              </w:rPr>
            </w:pPr>
          </w:p>
        </w:tc>
      </w:tr>
      <w:tr w:rsidR="00A82A65" w14:paraId="1AAFB78F" w14:textId="77777777" w:rsidTr="00A82A65">
        <w:tc>
          <w:tcPr>
            <w:tcW w:w="2694" w:type="dxa"/>
            <w:gridSpan w:val="2"/>
            <w:tcBorders>
              <w:top w:val="nil"/>
              <w:left w:val="single" w:sz="4" w:space="0" w:color="auto"/>
              <w:bottom w:val="nil"/>
              <w:right w:val="nil"/>
            </w:tcBorders>
            <w:hideMark/>
          </w:tcPr>
          <w:p w14:paraId="0C94E884" w14:textId="77777777" w:rsidR="00A82A65" w:rsidRDefault="00A82A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7A8BC89" w14:textId="77777777" w:rsidR="00A82A65" w:rsidRDefault="00A82A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F55B088" w14:textId="77777777" w:rsidR="00A82A65" w:rsidRDefault="00A82A65">
            <w:pPr>
              <w:pStyle w:val="CRCoverPage"/>
              <w:spacing w:after="0"/>
              <w:jc w:val="center"/>
              <w:rPr>
                <w:b/>
                <w:caps/>
                <w:noProof/>
              </w:rPr>
            </w:pPr>
            <w:r>
              <w:rPr>
                <w:b/>
                <w:caps/>
                <w:noProof/>
              </w:rPr>
              <w:t>X</w:t>
            </w:r>
          </w:p>
        </w:tc>
        <w:tc>
          <w:tcPr>
            <w:tcW w:w="2977" w:type="dxa"/>
            <w:gridSpan w:val="4"/>
            <w:hideMark/>
          </w:tcPr>
          <w:p w14:paraId="0562264E" w14:textId="77777777" w:rsidR="00A82A65" w:rsidRDefault="00A82A6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1642A19" w14:textId="77777777" w:rsidR="00A82A65" w:rsidRDefault="00A82A65">
            <w:pPr>
              <w:pStyle w:val="CRCoverPage"/>
              <w:spacing w:after="0"/>
              <w:ind w:left="99"/>
              <w:rPr>
                <w:noProof/>
              </w:rPr>
            </w:pPr>
            <w:r>
              <w:rPr>
                <w:noProof/>
              </w:rPr>
              <w:t>TS/TR ... CR ...</w:t>
            </w:r>
          </w:p>
        </w:tc>
      </w:tr>
      <w:tr w:rsidR="00A82A65" w14:paraId="0738E064" w14:textId="77777777" w:rsidTr="00A82A65">
        <w:tc>
          <w:tcPr>
            <w:tcW w:w="2694" w:type="dxa"/>
            <w:gridSpan w:val="2"/>
            <w:tcBorders>
              <w:top w:val="nil"/>
              <w:left w:val="single" w:sz="4" w:space="0" w:color="auto"/>
              <w:bottom w:val="nil"/>
              <w:right w:val="nil"/>
            </w:tcBorders>
            <w:hideMark/>
          </w:tcPr>
          <w:p w14:paraId="62219E72" w14:textId="77777777" w:rsidR="00A82A65" w:rsidRDefault="00A82A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EC86FC7" w14:textId="77777777" w:rsidR="00A82A65" w:rsidRDefault="00A82A65">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A750281" w14:textId="77777777" w:rsidR="00A82A65" w:rsidRDefault="00A82A65">
            <w:pPr>
              <w:pStyle w:val="CRCoverPage"/>
              <w:spacing w:after="0"/>
              <w:jc w:val="center"/>
              <w:rPr>
                <w:b/>
                <w:caps/>
                <w:noProof/>
              </w:rPr>
            </w:pPr>
            <w:r>
              <w:rPr>
                <w:b/>
                <w:caps/>
                <w:noProof/>
              </w:rPr>
              <w:t>X</w:t>
            </w:r>
          </w:p>
        </w:tc>
        <w:tc>
          <w:tcPr>
            <w:tcW w:w="2977" w:type="dxa"/>
            <w:gridSpan w:val="4"/>
            <w:hideMark/>
          </w:tcPr>
          <w:p w14:paraId="65EDE734" w14:textId="77777777" w:rsidR="00A82A65" w:rsidRDefault="00A82A6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2CB95A5" w14:textId="77777777" w:rsidR="00A82A65" w:rsidRDefault="00A82A65">
            <w:pPr>
              <w:pStyle w:val="CRCoverPage"/>
              <w:spacing w:after="0"/>
              <w:ind w:left="99"/>
              <w:rPr>
                <w:noProof/>
              </w:rPr>
            </w:pPr>
            <w:r>
              <w:rPr>
                <w:noProof/>
              </w:rPr>
              <w:t>TS/TR ... CR ...</w:t>
            </w:r>
          </w:p>
        </w:tc>
      </w:tr>
      <w:tr w:rsidR="00A82A65" w14:paraId="58BA4C93" w14:textId="77777777" w:rsidTr="00A82A65">
        <w:tc>
          <w:tcPr>
            <w:tcW w:w="2694" w:type="dxa"/>
            <w:gridSpan w:val="2"/>
            <w:tcBorders>
              <w:top w:val="nil"/>
              <w:left w:val="single" w:sz="4" w:space="0" w:color="auto"/>
              <w:bottom w:val="nil"/>
              <w:right w:val="nil"/>
            </w:tcBorders>
            <w:hideMark/>
          </w:tcPr>
          <w:p w14:paraId="2C052323" w14:textId="77777777" w:rsidR="00A82A65" w:rsidRDefault="00A82A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21C224" w14:textId="77777777" w:rsidR="00A82A65" w:rsidRDefault="00A82A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621C369" w14:textId="77777777" w:rsidR="00A82A65" w:rsidRDefault="00A82A65">
            <w:pPr>
              <w:pStyle w:val="CRCoverPage"/>
              <w:spacing w:after="0"/>
              <w:jc w:val="center"/>
              <w:rPr>
                <w:b/>
                <w:caps/>
                <w:noProof/>
              </w:rPr>
            </w:pPr>
            <w:r>
              <w:rPr>
                <w:b/>
                <w:caps/>
                <w:noProof/>
              </w:rPr>
              <w:t>x</w:t>
            </w:r>
          </w:p>
        </w:tc>
        <w:tc>
          <w:tcPr>
            <w:tcW w:w="2977" w:type="dxa"/>
            <w:gridSpan w:val="4"/>
            <w:hideMark/>
          </w:tcPr>
          <w:p w14:paraId="28524EF0" w14:textId="77777777" w:rsidR="00A82A65" w:rsidRDefault="00A82A6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8AB2513" w14:textId="77777777" w:rsidR="00A82A65" w:rsidRDefault="00A82A65">
            <w:pPr>
              <w:pStyle w:val="CRCoverPage"/>
              <w:spacing w:after="0"/>
              <w:ind w:left="99"/>
              <w:rPr>
                <w:noProof/>
              </w:rPr>
            </w:pPr>
            <w:r>
              <w:rPr>
                <w:noProof/>
              </w:rPr>
              <w:t>TS/TR ... CR ...</w:t>
            </w:r>
          </w:p>
        </w:tc>
      </w:tr>
      <w:tr w:rsidR="00A82A65" w14:paraId="60CD1CF8" w14:textId="77777777" w:rsidTr="00A82A65">
        <w:tc>
          <w:tcPr>
            <w:tcW w:w="2694" w:type="dxa"/>
            <w:gridSpan w:val="2"/>
            <w:tcBorders>
              <w:top w:val="nil"/>
              <w:left w:val="single" w:sz="4" w:space="0" w:color="auto"/>
              <w:bottom w:val="nil"/>
              <w:right w:val="nil"/>
            </w:tcBorders>
          </w:tcPr>
          <w:p w14:paraId="7E189B36" w14:textId="77777777" w:rsidR="00A82A65" w:rsidRDefault="00A82A65">
            <w:pPr>
              <w:pStyle w:val="CRCoverPage"/>
              <w:spacing w:after="0"/>
              <w:rPr>
                <w:b/>
                <w:i/>
                <w:noProof/>
              </w:rPr>
            </w:pPr>
          </w:p>
        </w:tc>
        <w:tc>
          <w:tcPr>
            <w:tcW w:w="6946" w:type="dxa"/>
            <w:gridSpan w:val="9"/>
            <w:tcBorders>
              <w:top w:val="nil"/>
              <w:left w:val="nil"/>
              <w:bottom w:val="nil"/>
              <w:right w:val="single" w:sz="4" w:space="0" w:color="auto"/>
            </w:tcBorders>
          </w:tcPr>
          <w:p w14:paraId="11075178" w14:textId="77777777" w:rsidR="00A82A65" w:rsidRDefault="00A82A65">
            <w:pPr>
              <w:pStyle w:val="CRCoverPage"/>
              <w:spacing w:after="0"/>
              <w:rPr>
                <w:noProof/>
              </w:rPr>
            </w:pPr>
          </w:p>
        </w:tc>
      </w:tr>
      <w:tr w:rsidR="00A82A65" w14:paraId="1A869A63" w14:textId="77777777" w:rsidTr="00A82A65">
        <w:tc>
          <w:tcPr>
            <w:tcW w:w="2694" w:type="dxa"/>
            <w:gridSpan w:val="2"/>
            <w:tcBorders>
              <w:top w:val="nil"/>
              <w:left w:val="single" w:sz="4" w:space="0" w:color="auto"/>
              <w:bottom w:val="single" w:sz="4" w:space="0" w:color="auto"/>
              <w:right w:val="nil"/>
            </w:tcBorders>
            <w:hideMark/>
          </w:tcPr>
          <w:p w14:paraId="37DD2EA9" w14:textId="77777777" w:rsidR="00A82A65" w:rsidRDefault="00A82A6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3B53D7B2" w14:textId="7A407146" w:rsidR="00A82A65" w:rsidRDefault="00A82A65">
            <w:pPr>
              <w:pStyle w:val="CRCoverPage"/>
              <w:spacing w:after="0"/>
              <w:ind w:left="100"/>
              <w:rPr>
                <w:noProof/>
              </w:rPr>
            </w:pPr>
          </w:p>
        </w:tc>
      </w:tr>
      <w:tr w:rsidR="00A82A65" w14:paraId="78FC67DB" w14:textId="77777777" w:rsidTr="00A82A65">
        <w:tc>
          <w:tcPr>
            <w:tcW w:w="2694" w:type="dxa"/>
            <w:gridSpan w:val="2"/>
            <w:tcBorders>
              <w:top w:val="single" w:sz="4" w:space="0" w:color="auto"/>
              <w:left w:val="nil"/>
              <w:bottom w:val="single" w:sz="4" w:space="0" w:color="auto"/>
              <w:right w:val="nil"/>
            </w:tcBorders>
          </w:tcPr>
          <w:p w14:paraId="38DD8FD2" w14:textId="77777777" w:rsidR="00A82A65" w:rsidRDefault="00A82A6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6E34C8C" w14:textId="77777777" w:rsidR="00A82A65" w:rsidRDefault="00A82A65">
            <w:pPr>
              <w:pStyle w:val="CRCoverPage"/>
              <w:spacing w:after="0"/>
              <w:ind w:left="100"/>
              <w:rPr>
                <w:noProof/>
                <w:sz w:val="8"/>
                <w:szCs w:val="8"/>
              </w:rPr>
            </w:pPr>
          </w:p>
        </w:tc>
      </w:tr>
      <w:tr w:rsidR="00A82A65" w14:paraId="2D834F2C" w14:textId="77777777" w:rsidTr="00A82A65">
        <w:tc>
          <w:tcPr>
            <w:tcW w:w="2694" w:type="dxa"/>
            <w:gridSpan w:val="2"/>
            <w:tcBorders>
              <w:top w:val="single" w:sz="4" w:space="0" w:color="auto"/>
              <w:left w:val="single" w:sz="4" w:space="0" w:color="auto"/>
              <w:bottom w:val="single" w:sz="4" w:space="0" w:color="auto"/>
              <w:right w:val="nil"/>
            </w:tcBorders>
            <w:hideMark/>
          </w:tcPr>
          <w:p w14:paraId="062923F7" w14:textId="77777777" w:rsidR="00A82A65" w:rsidRDefault="00A82A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3556151" w14:textId="77777777" w:rsidR="00A82A65" w:rsidRDefault="00A82A65">
            <w:pPr>
              <w:pStyle w:val="CRCoverPage"/>
              <w:spacing w:after="0"/>
              <w:ind w:left="100"/>
              <w:rPr>
                <w:noProof/>
              </w:rPr>
            </w:pPr>
          </w:p>
        </w:tc>
      </w:tr>
    </w:tbl>
    <w:p w14:paraId="21811072" w14:textId="77777777" w:rsidR="00A82A65" w:rsidRDefault="00A82A65" w:rsidP="00A82A65">
      <w:pPr>
        <w:pStyle w:val="CRCoverPage"/>
        <w:spacing w:after="0"/>
        <w:rPr>
          <w:noProof/>
          <w:sz w:val="8"/>
          <w:szCs w:val="8"/>
        </w:rPr>
      </w:pPr>
    </w:p>
    <w:p w14:paraId="2A60AF5F" w14:textId="77777777" w:rsidR="00A82A65" w:rsidRDefault="00A82A65">
      <w:pPr>
        <w:spacing w:after="160" w:line="259" w:lineRule="auto"/>
        <w:rPr>
          <w:rFonts w:ascii="Arial" w:hAnsi="Arial"/>
          <w:b/>
          <w:noProof/>
          <w:sz w:val="24"/>
        </w:rPr>
      </w:pPr>
      <w:r>
        <w:rPr>
          <w:b/>
          <w:noProof/>
          <w:sz w:val="24"/>
        </w:rPr>
        <w:br w:type="page"/>
      </w:r>
    </w:p>
    <w:p w14:paraId="3E1053BA" w14:textId="581028FD" w:rsidR="005D5943" w:rsidRDefault="00C334C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lastRenderedPageBreak/>
        <w:t xml:space="preserve">* </w:t>
      </w:r>
      <w:r>
        <w:rPr>
          <w:rFonts w:ascii="Arial" w:hAnsi="Arial" w:cs="Arial"/>
          <w:b/>
          <w:noProof/>
          <w:color w:val="FF0000"/>
          <w:sz w:val="28"/>
          <w:szCs w:val="28"/>
          <w:lang w:val="en-US"/>
        </w:rPr>
        <w:t xml:space="preserve">* * </w:t>
      </w:r>
      <w:r w:rsidR="00F343C8">
        <w:rPr>
          <w:rFonts w:ascii="Arial" w:hAnsi="Arial" w:cs="Arial"/>
          <w:b/>
          <w:noProof/>
          <w:color w:val="FF0000"/>
          <w:sz w:val="28"/>
          <w:szCs w:val="28"/>
          <w:lang w:val="en-US"/>
        </w:rPr>
        <w:t>Start of Changes</w:t>
      </w:r>
      <w:r>
        <w:rPr>
          <w:rFonts w:ascii="Arial" w:hAnsi="Arial" w:cs="Arial"/>
          <w:b/>
          <w:noProof/>
          <w:color w:val="FF0000"/>
          <w:sz w:val="28"/>
          <w:szCs w:val="28"/>
          <w:lang w:val="en-US"/>
        </w:rPr>
        <w:t xml:space="preserve"> </w:t>
      </w:r>
      <w:r w:rsidR="007B17D2">
        <w:rPr>
          <w:rFonts w:ascii="Arial" w:hAnsi="Arial" w:cs="Arial"/>
          <w:b/>
          <w:noProof/>
          <w:color w:val="FF0000"/>
          <w:sz w:val="28"/>
          <w:szCs w:val="28"/>
          <w:lang w:val="en-US"/>
        </w:rPr>
        <w:t xml:space="preserve">– ALL TEXT IS NEW </w:t>
      </w:r>
      <w:r>
        <w:rPr>
          <w:rFonts w:ascii="Arial" w:hAnsi="Arial" w:cs="Arial"/>
          <w:b/>
          <w:noProof/>
          <w:color w:val="FF0000"/>
          <w:sz w:val="28"/>
          <w:szCs w:val="28"/>
          <w:lang w:val="en-US"/>
        </w:rPr>
        <w:t>* * *</w:t>
      </w:r>
    </w:p>
    <w:p w14:paraId="76F58943" w14:textId="52E58530" w:rsidR="0095609E" w:rsidRPr="0095609E" w:rsidRDefault="0095609E" w:rsidP="0095609E">
      <w:pPr>
        <w:pStyle w:val="Heading2"/>
        <w:rPr>
          <w:rFonts w:ascii="Arial" w:hAnsi="Arial" w:cs="Arial"/>
          <w:noProof/>
          <w:color w:val="auto"/>
          <w:sz w:val="32"/>
          <w:szCs w:val="32"/>
        </w:rPr>
      </w:pPr>
      <w:r w:rsidRPr="0095609E">
        <w:rPr>
          <w:rFonts w:ascii="Arial" w:hAnsi="Arial" w:cs="Arial"/>
          <w:noProof/>
          <w:color w:val="auto"/>
          <w:sz w:val="32"/>
          <w:szCs w:val="32"/>
        </w:rPr>
        <w:t>6.x</w:t>
      </w:r>
      <w:r>
        <w:rPr>
          <w:rFonts w:ascii="Arial" w:hAnsi="Arial" w:cs="Arial"/>
          <w:noProof/>
          <w:color w:val="auto"/>
          <w:sz w:val="32"/>
          <w:szCs w:val="32"/>
        </w:rPr>
        <w:tab/>
      </w:r>
      <w:r w:rsidRPr="0095609E">
        <w:rPr>
          <w:rFonts w:ascii="Arial" w:hAnsi="Arial" w:cs="Arial"/>
          <w:noProof/>
          <w:color w:val="auto"/>
          <w:sz w:val="32"/>
          <w:szCs w:val="32"/>
        </w:rPr>
        <w:t>ProSe UE-to-UE Relay Communication</w:t>
      </w:r>
    </w:p>
    <w:p w14:paraId="2EB79177" w14:textId="73064428" w:rsidR="0095609E" w:rsidRPr="0095609E" w:rsidRDefault="0095609E" w:rsidP="0095609E">
      <w:pPr>
        <w:pStyle w:val="Heading3"/>
        <w:rPr>
          <w:noProof/>
        </w:rPr>
      </w:pPr>
      <w:r w:rsidRPr="0095609E">
        <w:rPr>
          <w:noProof/>
        </w:rPr>
        <w:t>6.x.</w:t>
      </w:r>
      <w:r>
        <w:rPr>
          <w:noProof/>
        </w:rPr>
        <w:t xml:space="preserve">y  </w:t>
      </w:r>
      <w:r w:rsidR="00336DE4">
        <w:rPr>
          <w:noProof/>
        </w:rPr>
        <w:t xml:space="preserve">Link Identifier Update using </w:t>
      </w:r>
      <w:r w:rsidRPr="0095609E">
        <w:rPr>
          <w:noProof/>
        </w:rPr>
        <w:t>Layer-3 based UE-to-UE Relay</w:t>
      </w:r>
    </w:p>
    <w:p w14:paraId="6FB71960" w14:textId="46323908" w:rsidR="00336DE4" w:rsidRDefault="00336DE4" w:rsidP="00336DE4">
      <w:pPr>
        <w:rPr>
          <w:lang w:eastAsia="zh-CN"/>
        </w:rPr>
      </w:pPr>
      <w:r>
        <w:rPr>
          <w:lang w:eastAsia="zh-CN"/>
        </w:rPr>
        <w:t>Figure 6.x.y-1 shows the Link Identifier Update (LIU) procedure when a Layer-3 UE-to-UE Relay is used. The LIU procedure, as defined in clause 6.4.3.2, is modified to request the UE-to-UE Relay to allocate a new IP address/prefix to the source UE and to send this new IP address/prefix to the peer UE.</w:t>
      </w:r>
    </w:p>
    <w:p w14:paraId="5E5570BC" w14:textId="77777777" w:rsidR="00336DE4" w:rsidRPr="00C40E04" w:rsidRDefault="00336DE4" w:rsidP="00336DE4">
      <w:pPr>
        <w:pStyle w:val="TH"/>
      </w:pPr>
      <w:r w:rsidRPr="00C40E04">
        <w:object w:dxaOrig="13230" w:dyaOrig="6571" w14:anchorId="18E04B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41.95pt" o:ole="">
            <v:imagedata r:id="rId13" o:title=""/>
          </v:shape>
          <o:OLEObject Type="Embed" ProgID="Visio.Drawing.15" ShapeID="_x0000_i1025" DrawAspect="Content" ObjectID="_1729082308" r:id="rId14"/>
        </w:object>
      </w:r>
    </w:p>
    <w:p w14:paraId="0ED2B5B1" w14:textId="0C265296" w:rsidR="00336DE4" w:rsidRDefault="00336DE4" w:rsidP="00336DE4">
      <w:pPr>
        <w:pStyle w:val="TF"/>
      </w:pPr>
      <w:r>
        <w:t>Figure 6.</w:t>
      </w:r>
      <w:r w:rsidR="00A469FE">
        <w:t>x.y</w:t>
      </w:r>
      <w:r>
        <w:t>-1: Link Identifier Update procedure and IP address change with Layer-3 UE-to-UE Relay</w:t>
      </w:r>
    </w:p>
    <w:p w14:paraId="4490EF2A" w14:textId="77777777" w:rsidR="00336DE4" w:rsidRDefault="00336DE4" w:rsidP="00336DE4">
      <w:pPr>
        <w:pStyle w:val="B1"/>
      </w:pPr>
      <w:r>
        <w:t>0.</w:t>
      </w:r>
      <w:r>
        <w:tab/>
        <w:t>A PC5 link is established between UE1 and a UE-to-UE Relay. Another PC5 link is established between the UE-to-UE Relay and UE2. IP data may be exchanged between UE1 and UE2 via the UE-to-UE Relay over the PC5 links. During the link establishment, UE1 informs the UE-to-UE Relay that the link requires privacy.</w:t>
      </w:r>
    </w:p>
    <w:p w14:paraId="0733EA04" w14:textId="1413E905" w:rsidR="00336DE4" w:rsidRDefault="00336DE4" w:rsidP="00336DE4">
      <w:pPr>
        <w:pStyle w:val="B1"/>
      </w:pPr>
      <w:r>
        <w:t>1.</w:t>
      </w:r>
      <w:r>
        <w:tab/>
        <w:t>UE1 receives a trigger e.g. privacy timer expiry or new Application layer ID or new IP address/prefix to be changed. UE1 triggers the Link Identifier Update procedure, i.e. it auto-generates a new Layer-2 ID and new security information, and it sends a Link Identifier Update Request message to the UE-to-UE Relay including: its new Layer-2 ID, new security information, new Application layer ID (if provided by the upper layer)</w:t>
      </w:r>
      <w:r w:rsidR="00071DB2">
        <w:t xml:space="preserve">. </w:t>
      </w:r>
      <w:r w:rsidR="00A469FE">
        <w:t xml:space="preserve"> </w:t>
      </w:r>
      <w:r w:rsidR="00071DB2">
        <w:t>A</w:t>
      </w:r>
      <w:r w:rsidR="00A469FE">
        <w:t xml:space="preserve"> “peer update” indication</w:t>
      </w:r>
      <w:r>
        <w:t xml:space="preserve"> and a "new IP address needed" indication (if IP communication is used)</w:t>
      </w:r>
      <w:r w:rsidR="00071DB2">
        <w:t xml:space="preserve"> may also be included</w:t>
      </w:r>
      <w:r>
        <w:t>.</w:t>
      </w:r>
    </w:p>
    <w:p w14:paraId="6DA54111" w14:textId="72EA6570" w:rsidR="00336DE4" w:rsidRDefault="00336DE4" w:rsidP="00336DE4">
      <w:pPr>
        <w:pStyle w:val="B2"/>
      </w:pPr>
      <w:r w:rsidRPr="003B4EA7">
        <w:t>a.</w:t>
      </w:r>
      <w:r>
        <w:tab/>
      </w:r>
      <w:r w:rsidRPr="003B4EA7">
        <w:t>If UE1</w:t>
      </w:r>
      <w:r>
        <w:t>'</w:t>
      </w:r>
      <w:r w:rsidRPr="003B4EA7">
        <w:t>s IP address/prefix needs to be changed, UE1 also provides its peer UE information (UE2</w:t>
      </w:r>
      <w:r>
        <w:t>'</w:t>
      </w:r>
      <w:r w:rsidRPr="003B4EA7">
        <w:t>s IP address, UE2</w:t>
      </w:r>
      <w:r>
        <w:t>'</w:t>
      </w:r>
      <w:r w:rsidRPr="003B4EA7">
        <w:t>s Application layer ID), allowing the UE-to-UE Relay to inform the peer UE (i.e. UE2) about UE1</w:t>
      </w:r>
      <w:r>
        <w:t>'</w:t>
      </w:r>
      <w:r w:rsidRPr="003B4EA7">
        <w:t>s new allocated IP address/prefix.</w:t>
      </w:r>
      <w:r w:rsidR="00D64C98">
        <w:t xml:space="preserve"> In this case, “peer update” indication is included.</w:t>
      </w:r>
    </w:p>
    <w:p w14:paraId="77BE0A0E" w14:textId="77777777" w:rsidR="00336DE4" w:rsidRDefault="00336DE4" w:rsidP="00336DE4">
      <w:pPr>
        <w:pStyle w:val="B2"/>
        <w:rPr>
          <w:lang w:val="en-US"/>
        </w:rPr>
      </w:pPr>
      <w:r w:rsidRPr="003B4EA7">
        <w:t>b.</w:t>
      </w:r>
      <w:r w:rsidRPr="003B4EA7">
        <w:tab/>
        <w:t xml:space="preserve">If UE1 self-assigns its IP address/prefix and has updated it then UE1 specifies its new IP address and does not specify </w:t>
      </w:r>
      <w:r>
        <w:t>"</w:t>
      </w:r>
      <w:r w:rsidRPr="003B4EA7">
        <w:t>new IP address needed</w:t>
      </w:r>
      <w:r>
        <w:t>"</w:t>
      </w:r>
      <w:r w:rsidRPr="003B4EA7">
        <w:t xml:space="preserve"> indication. In this case, the UE-to-UE Relay keeps track of this new IP address associated to UE1.</w:t>
      </w:r>
    </w:p>
    <w:p w14:paraId="5094B60B" w14:textId="77777777" w:rsidR="00336DE4" w:rsidRDefault="00336DE4" w:rsidP="00336DE4">
      <w:pPr>
        <w:pStyle w:val="B1"/>
      </w:pPr>
      <w:r>
        <w:t>2.</w:t>
      </w:r>
      <w:r>
        <w:tab/>
        <w:t>UE-to-UE Relay self-assigns a new L2 ID, new security information and possibly new IP address/prefix for PC5 link with UE1.</w:t>
      </w:r>
    </w:p>
    <w:p w14:paraId="7418A0AE" w14:textId="77777777" w:rsidR="00336DE4" w:rsidRDefault="00336DE4" w:rsidP="00336DE4">
      <w:pPr>
        <w:pStyle w:val="B2"/>
      </w:pPr>
      <w:r w:rsidRPr="003B4EA7">
        <w:t>a.</w:t>
      </w:r>
      <w:r w:rsidRPr="003B4EA7">
        <w:tab/>
        <w:t xml:space="preserve">UE-to-UE Relay assigns a new IP address/prefix to UE1 and saves it locally if a </w:t>
      </w:r>
      <w:r>
        <w:t>"</w:t>
      </w:r>
      <w:r w:rsidRPr="003B4EA7">
        <w:t>new IP address needed</w:t>
      </w:r>
      <w:r>
        <w:t>"</w:t>
      </w:r>
      <w:r w:rsidRPr="003B4EA7">
        <w:t xml:space="preserve"> indication is received.</w:t>
      </w:r>
    </w:p>
    <w:p w14:paraId="6FD9277F" w14:textId="7A619675" w:rsidR="00336DE4" w:rsidRDefault="00336DE4" w:rsidP="00336DE4">
      <w:pPr>
        <w:pStyle w:val="B2"/>
      </w:pPr>
      <w:r w:rsidRPr="003B4EA7">
        <w:t>b.</w:t>
      </w:r>
      <w:r w:rsidRPr="003B4EA7">
        <w:tab/>
        <w:t xml:space="preserve">If a </w:t>
      </w:r>
      <w:r>
        <w:t>"</w:t>
      </w:r>
      <w:r w:rsidR="00071DB2">
        <w:t>peer update</w:t>
      </w:r>
      <w:r>
        <w:t>"</w:t>
      </w:r>
      <w:r w:rsidRPr="003B4EA7">
        <w:t xml:space="preserve"> indication is received, UE-to-UE Relay fetches UE2</w:t>
      </w:r>
      <w:r>
        <w:t>'</w:t>
      </w:r>
      <w:r w:rsidRPr="003B4EA7">
        <w:t>s entry from its local table based on the received Application layer ID or IP address/prefix. UE-to-UE Relay then sends a PC5 Relay Update Request message to UE2, including: UE1</w:t>
      </w:r>
      <w:r>
        <w:t>'</w:t>
      </w:r>
      <w:r w:rsidRPr="003B4EA7">
        <w:t>s old IP address/prefix, UE1</w:t>
      </w:r>
      <w:r>
        <w:t>'</w:t>
      </w:r>
      <w:r w:rsidRPr="003B4EA7">
        <w:t>s old and new Application layer ID, UE1</w:t>
      </w:r>
      <w:r>
        <w:t>'</w:t>
      </w:r>
      <w:r w:rsidRPr="003B4EA7">
        <w:t>s new IP address/prefix.</w:t>
      </w:r>
    </w:p>
    <w:p w14:paraId="78CD2FBD" w14:textId="77777777" w:rsidR="00336DE4" w:rsidRDefault="00336DE4" w:rsidP="00336DE4">
      <w:pPr>
        <w:pStyle w:val="B1"/>
      </w:pPr>
      <w:r>
        <w:lastRenderedPageBreak/>
        <w:t>3.</w:t>
      </w:r>
      <w:r>
        <w:tab/>
        <w:t>UE2 receives the PC5 Relay Update Request message and saves UE1's new IP address/prefix. UE2 sends a PC5 Relay Update Response message to the UE-to-UE Relay including all parameters received on the PC5 Relay Update Request message.</w:t>
      </w:r>
    </w:p>
    <w:p w14:paraId="72AD688F" w14:textId="57F31622" w:rsidR="00336DE4" w:rsidRDefault="00336DE4" w:rsidP="00336DE4">
      <w:pPr>
        <w:pStyle w:val="B2"/>
      </w:pPr>
      <w:r w:rsidRPr="003B4EA7">
        <w:t>a.</w:t>
      </w:r>
      <w:r w:rsidRPr="003B4EA7">
        <w:tab/>
        <w:t xml:space="preserve">UE2 </w:t>
      </w:r>
      <w:r w:rsidR="00071DB2">
        <w:t>continues</w:t>
      </w:r>
      <w:r w:rsidRPr="003B4EA7">
        <w:t xml:space="preserve"> to receive IP data with UE1</w:t>
      </w:r>
      <w:r>
        <w:t>'</w:t>
      </w:r>
      <w:r w:rsidRPr="003B4EA7">
        <w:t>s old IP address (transit packets sent prior to UE1</w:t>
      </w:r>
      <w:r>
        <w:t>'</w:t>
      </w:r>
      <w:r w:rsidRPr="003B4EA7">
        <w:t>s receiving its new IP address) until an IP packet using UE1</w:t>
      </w:r>
      <w:r>
        <w:t>'</w:t>
      </w:r>
      <w:r w:rsidRPr="003B4EA7">
        <w:t>s new IP address is received. At this point, UE2 starts using UE1</w:t>
      </w:r>
      <w:r>
        <w:t>'</w:t>
      </w:r>
      <w:r w:rsidRPr="003B4EA7">
        <w:t>s new IP address and may forget UE1</w:t>
      </w:r>
      <w:r>
        <w:t>'</w:t>
      </w:r>
      <w:r w:rsidRPr="003B4EA7">
        <w:t>s old IP address.</w:t>
      </w:r>
    </w:p>
    <w:p w14:paraId="01911C61" w14:textId="77777777" w:rsidR="00336DE4" w:rsidRDefault="00336DE4" w:rsidP="00336DE4">
      <w:pPr>
        <w:pStyle w:val="B1"/>
      </w:pPr>
      <w:r>
        <w:t>4.</w:t>
      </w:r>
      <w:r>
        <w:tab/>
        <w:t>UE-to-UE Relay sends a Link Identifier Update Response message to UE1 including UE1's new IP address/prefix, UE-to-UE Relay's new Layer-2 ID, new security information and possibly new IP address/prefix and/or new Application layer ID.</w:t>
      </w:r>
    </w:p>
    <w:p w14:paraId="36FA7467" w14:textId="410A158C" w:rsidR="00336DE4" w:rsidRDefault="00336DE4" w:rsidP="00336DE4">
      <w:pPr>
        <w:pStyle w:val="B1"/>
      </w:pPr>
      <w:r>
        <w:t>5.</w:t>
      </w:r>
      <w:r>
        <w:tab/>
        <w:t xml:space="preserve">UE1 saves its new IP address/prefix and UE-to-UE Relay's new parameters and sends a Link Identifier Update ACK message to the UE-to-UE Relay, including its new IP address received on the </w:t>
      </w:r>
      <w:r w:rsidR="00071DB2">
        <w:t xml:space="preserve">Link Identifier Update </w:t>
      </w:r>
      <w:r>
        <w:t xml:space="preserve">Response message. UE1 and UE-to-UE Relay start using the new Layer-2 IDs </w:t>
      </w:r>
      <w:r w:rsidR="00D64C98">
        <w:t xml:space="preserve">and new security </w:t>
      </w:r>
      <w:r w:rsidR="00031E91">
        <w:t>information</w:t>
      </w:r>
      <w:r w:rsidR="00D64C98">
        <w:t xml:space="preserve"> </w:t>
      </w:r>
      <w:r>
        <w:t>for PC5 communication. UE1 starts using its new IP address for IP data exchange with UE2.</w:t>
      </w:r>
    </w:p>
    <w:p w14:paraId="2275A2D9" w14:textId="77777777" w:rsidR="0095609E" w:rsidRPr="00A24BF1" w:rsidRDefault="0095609E" w:rsidP="0095609E">
      <w:pPr>
        <w:tabs>
          <w:tab w:val="left" w:pos="1522"/>
        </w:tabs>
        <w:rPr>
          <w:noProof/>
        </w:rPr>
      </w:pPr>
    </w:p>
    <w:p w14:paraId="3E1053D4" w14:textId="77777777" w:rsidR="005D5943" w:rsidRDefault="00C334C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w:t>
      </w:r>
      <w:r>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End of </w:t>
      </w:r>
      <w:r>
        <w:rPr>
          <w:rFonts w:ascii="Arial" w:hAnsi="Arial" w:cs="Arial"/>
          <w:b/>
          <w:noProof/>
          <w:color w:val="FF0000"/>
          <w:sz w:val="28"/>
          <w:szCs w:val="28"/>
          <w:lang w:val="en-US"/>
        </w:rPr>
        <w:t>Changes * * *</w:t>
      </w:r>
    </w:p>
    <w:p w14:paraId="3E1053D5" w14:textId="77777777" w:rsidR="005D5943" w:rsidRDefault="005D5943">
      <w:pPr>
        <w:rPr>
          <w:noProof/>
          <w:lang w:val="en-US"/>
        </w:rPr>
      </w:pPr>
    </w:p>
    <w:p w14:paraId="3E1053D6" w14:textId="77777777" w:rsidR="005D5943" w:rsidRDefault="005D5943"/>
    <w:sectPr w:rsidR="005D5943">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AF147" w14:textId="77777777" w:rsidR="00AF7FED" w:rsidRDefault="00AF7FED">
      <w:pPr>
        <w:spacing w:after="0"/>
      </w:pPr>
      <w:r>
        <w:separator/>
      </w:r>
    </w:p>
  </w:endnote>
  <w:endnote w:type="continuationSeparator" w:id="0">
    <w:p w14:paraId="42033E08" w14:textId="77777777" w:rsidR="00AF7FED" w:rsidRDefault="00AF7FED">
      <w:pPr>
        <w:spacing w:after="0"/>
      </w:pPr>
      <w:r>
        <w:continuationSeparator/>
      </w:r>
    </w:p>
  </w:endnote>
  <w:endnote w:type="continuationNotice" w:id="1">
    <w:p w14:paraId="00B976ED" w14:textId="77777777" w:rsidR="00AF7FED" w:rsidRDefault="00AF7F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3FD9C" w14:textId="77777777" w:rsidR="00AF7FED" w:rsidRDefault="00AF7FED">
      <w:pPr>
        <w:spacing w:after="0"/>
      </w:pPr>
      <w:r>
        <w:separator/>
      </w:r>
    </w:p>
  </w:footnote>
  <w:footnote w:type="continuationSeparator" w:id="0">
    <w:p w14:paraId="4F96C1BA" w14:textId="77777777" w:rsidR="00AF7FED" w:rsidRDefault="00AF7FED">
      <w:pPr>
        <w:spacing w:after="0"/>
      </w:pPr>
      <w:r>
        <w:continuationSeparator/>
      </w:r>
    </w:p>
  </w:footnote>
  <w:footnote w:type="continuationNotice" w:id="1">
    <w:p w14:paraId="4FBF0EB8" w14:textId="77777777" w:rsidR="00AF7FED" w:rsidRDefault="00AF7F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053E6" w14:textId="77777777" w:rsidR="005D5943" w:rsidRDefault="00C334C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E6632"/>
    <w:multiLevelType w:val="hybridMultilevel"/>
    <w:tmpl w:val="966A0C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A212C8"/>
    <w:multiLevelType w:val="hybridMultilevel"/>
    <w:tmpl w:val="4EEE8A5E"/>
    <w:lvl w:ilvl="0" w:tplc="2042D056">
      <w:start w:val="1"/>
      <w:numFmt w:val="bullet"/>
      <w:lvlText w:val=""/>
      <w:lvlJc w:val="left"/>
      <w:pPr>
        <w:ind w:left="1080" w:hanging="360"/>
      </w:pPr>
      <w:rPr>
        <w:rFonts w:ascii="Wingdings" w:hAnsi="Wingding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E851B40"/>
    <w:multiLevelType w:val="hybridMultilevel"/>
    <w:tmpl w:val="08FE6A14"/>
    <w:lvl w:ilvl="0" w:tplc="2944735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CC6241"/>
    <w:multiLevelType w:val="hybridMultilevel"/>
    <w:tmpl w:val="370C27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6B6A9F"/>
    <w:multiLevelType w:val="hybridMultilevel"/>
    <w:tmpl w:val="247899D0"/>
    <w:lvl w:ilvl="0" w:tplc="2042D056">
      <w:start w:val="1"/>
      <w:numFmt w:val="bullet"/>
      <w:lvlText w:val=""/>
      <w:lvlJc w:val="left"/>
      <w:pPr>
        <w:ind w:left="1080" w:hanging="360"/>
      </w:pPr>
      <w:rPr>
        <w:rFonts w:ascii="Wingdings" w:hAnsi="Wingding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424755EC"/>
    <w:multiLevelType w:val="hybridMultilevel"/>
    <w:tmpl w:val="2AB237DC"/>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459441A"/>
    <w:multiLevelType w:val="hybridMultilevel"/>
    <w:tmpl w:val="B28C311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8791279"/>
    <w:multiLevelType w:val="hybridMultilevel"/>
    <w:tmpl w:val="DF0E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072D82"/>
    <w:multiLevelType w:val="hybridMultilevel"/>
    <w:tmpl w:val="FE64D6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FC2B3D"/>
    <w:multiLevelType w:val="hybridMultilevel"/>
    <w:tmpl w:val="FB1E2F78"/>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6C91D70"/>
    <w:multiLevelType w:val="hybridMultilevel"/>
    <w:tmpl w:val="FA40E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AB978FD"/>
    <w:multiLevelType w:val="hybridMultilevel"/>
    <w:tmpl w:val="8C0AD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CD6D0A"/>
    <w:multiLevelType w:val="hybridMultilevel"/>
    <w:tmpl w:val="D3644FDA"/>
    <w:lvl w:ilvl="0" w:tplc="5B3806A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5F4A58"/>
    <w:multiLevelType w:val="hybridMultilevel"/>
    <w:tmpl w:val="A6FC97B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9BC6C20"/>
    <w:multiLevelType w:val="hybridMultilevel"/>
    <w:tmpl w:val="D0642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AF28B0"/>
    <w:multiLevelType w:val="hybridMultilevel"/>
    <w:tmpl w:val="2D185F2E"/>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155335422">
    <w:abstractNumId w:val="2"/>
  </w:num>
  <w:num w:numId="2" w16cid:durableId="75783264">
    <w:abstractNumId w:val="14"/>
  </w:num>
  <w:num w:numId="3" w16cid:durableId="677196933">
    <w:abstractNumId w:val="6"/>
  </w:num>
  <w:num w:numId="4" w16cid:durableId="259415839">
    <w:abstractNumId w:val="3"/>
  </w:num>
  <w:num w:numId="5" w16cid:durableId="1563323002">
    <w:abstractNumId w:val="7"/>
  </w:num>
  <w:num w:numId="6" w16cid:durableId="399446492">
    <w:abstractNumId w:val="9"/>
  </w:num>
  <w:num w:numId="7" w16cid:durableId="1711149210">
    <w:abstractNumId w:val="13"/>
  </w:num>
  <w:num w:numId="8" w16cid:durableId="248082046">
    <w:abstractNumId w:val="10"/>
  </w:num>
  <w:num w:numId="9" w16cid:durableId="1025138411">
    <w:abstractNumId w:val="11"/>
  </w:num>
  <w:num w:numId="10" w16cid:durableId="922422201">
    <w:abstractNumId w:val="0"/>
  </w:num>
  <w:num w:numId="11" w16cid:durableId="720403374">
    <w:abstractNumId w:val="1"/>
  </w:num>
  <w:num w:numId="12" w16cid:durableId="1665932195">
    <w:abstractNumId w:val="4"/>
  </w:num>
  <w:num w:numId="13" w16cid:durableId="1322347043">
    <w:abstractNumId w:val="8"/>
  </w:num>
  <w:num w:numId="14" w16cid:durableId="842357782">
    <w:abstractNumId w:val="15"/>
  </w:num>
  <w:num w:numId="15" w16cid:durableId="1396195796">
    <w:abstractNumId w:val="5"/>
  </w:num>
  <w:num w:numId="16" w16cid:durableId="47495620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126"/>
    <w:rsid w:val="00017316"/>
    <w:rsid w:val="00031E91"/>
    <w:rsid w:val="00042746"/>
    <w:rsid w:val="00047656"/>
    <w:rsid w:val="000640D8"/>
    <w:rsid w:val="00071DB2"/>
    <w:rsid w:val="00077C38"/>
    <w:rsid w:val="00083B5C"/>
    <w:rsid w:val="000C1F28"/>
    <w:rsid w:val="000C49BF"/>
    <w:rsid w:val="000D02E6"/>
    <w:rsid w:val="000E0403"/>
    <w:rsid w:val="00144DA6"/>
    <w:rsid w:val="00176CEF"/>
    <w:rsid w:val="001A1022"/>
    <w:rsid w:val="001A21E5"/>
    <w:rsid w:val="001A596F"/>
    <w:rsid w:val="0022583E"/>
    <w:rsid w:val="002349E6"/>
    <w:rsid w:val="00266255"/>
    <w:rsid w:val="00277CFC"/>
    <w:rsid w:val="0028396F"/>
    <w:rsid w:val="002D1327"/>
    <w:rsid w:val="0030258C"/>
    <w:rsid w:val="00334497"/>
    <w:rsid w:val="00336DE4"/>
    <w:rsid w:val="00350471"/>
    <w:rsid w:val="00365D35"/>
    <w:rsid w:val="00393885"/>
    <w:rsid w:val="00396729"/>
    <w:rsid w:val="003A2625"/>
    <w:rsid w:val="003F2E20"/>
    <w:rsid w:val="003F4DAD"/>
    <w:rsid w:val="003F7FDD"/>
    <w:rsid w:val="0040447C"/>
    <w:rsid w:val="0042335D"/>
    <w:rsid w:val="00432133"/>
    <w:rsid w:val="0044385E"/>
    <w:rsid w:val="00481B41"/>
    <w:rsid w:val="004A0057"/>
    <w:rsid w:val="004E2724"/>
    <w:rsid w:val="004F4D94"/>
    <w:rsid w:val="005118B8"/>
    <w:rsid w:val="00546295"/>
    <w:rsid w:val="00552B1B"/>
    <w:rsid w:val="005616CC"/>
    <w:rsid w:val="00581E40"/>
    <w:rsid w:val="0059783E"/>
    <w:rsid w:val="005D5943"/>
    <w:rsid w:val="005D63FB"/>
    <w:rsid w:val="005E61B7"/>
    <w:rsid w:val="0063097B"/>
    <w:rsid w:val="00637DB2"/>
    <w:rsid w:val="00642153"/>
    <w:rsid w:val="0067737C"/>
    <w:rsid w:val="006A0D26"/>
    <w:rsid w:val="006A520D"/>
    <w:rsid w:val="006D62EC"/>
    <w:rsid w:val="006E0231"/>
    <w:rsid w:val="006E5747"/>
    <w:rsid w:val="00702DFE"/>
    <w:rsid w:val="00713169"/>
    <w:rsid w:val="0072250C"/>
    <w:rsid w:val="00727F94"/>
    <w:rsid w:val="0073698E"/>
    <w:rsid w:val="00745EA3"/>
    <w:rsid w:val="00760C04"/>
    <w:rsid w:val="00762357"/>
    <w:rsid w:val="00777701"/>
    <w:rsid w:val="007841CD"/>
    <w:rsid w:val="00792C45"/>
    <w:rsid w:val="00797CD2"/>
    <w:rsid w:val="007A6FB1"/>
    <w:rsid w:val="007B17D2"/>
    <w:rsid w:val="007E24C0"/>
    <w:rsid w:val="007E3DFF"/>
    <w:rsid w:val="007E6040"/>
    <w:rsid w:val="00803357"/>
    <w:rsid w:val="00830C92"/>
    <w:rsid w:val="0087384E"/>
    <w:rsid w:val="008A1FC0"/>
    <w:rsid w:val="008C7FBF"/>
    <w:rsid w:val="008F06E7"/>
    <w:rsid w:val="00941B93"/>
    <w:rsid w:val="009453CC"/>
    <w:rsid w:val="009458DB"/>
    <w:rsid w:val="00952494"/>
    <w:rsid w:val="0095609E"/>
    <w:rsid w:val="00974D1A"/>
    <w:rsid w:val="00984BDE"/>
    <w:rsid w:val="00986D4D"/>
    <w:rsid w:val="00991C4A"/>
    <w:rsid w:val="009A17DF"/>
    <w:rsid w:val="009A22BE"/>
    <w:rsid w:val="009A287D"/>
    <w:rsid w:val="009B4FD7"/>
    <w:rsid w:val="009C41B0"/>
    <w:rsid w:val="009F5F39"/>
    <w:rsid w:val="00A24BF1"/>
    <w:rsid w:val="00A27247"/>
    <w:rsid w:val="00A3693E"/>
    <w:rsid w:val="00A469FE"/>
    <w:rsid w:val="00A55139"/>
    <w:rsid w:val="00A8205F"/>
    <w:rsid w:val="00A82176"/>
    <w:rsid w:val="00A82A65"/>
    <w:rsid w:val="00A90235"/>
    <w:rsid w:val="00AB4C4D"/>
    <w:rsid w:val="00AD05B0"/>
    <w:rsid w:val="00AF3A92"/>
    <w:rsid w:val="00AF70C8"/>
    <w:rsid w:val="00AF7FED"/>
    <w:rsid w:val="00B032BE"/>
    <w:rsid w:val="00B643D8"/>
    <w:rsid w:val="00BB6678"/>
    <w:rsid w:val="00BC71E6"/>
    <w:rsid w:val="00BC7AB1"/>
    <w:rsid w:val="00C153DF"/>
    <w:rsid w:val="00C334C3"/>
    <w:rsid w:val="00C34F71"/>
    <w:rsid w:val="00C40A3D"/>
    <w:rsid w:val="00C5212E"/>
    <w:rsid w:val="00C60F0C"/>
    <w:rsid w:val="00C62AE5"/>
    <w:rsid w:val="00C95CBD"/>
    <w:rsid w:val="00C973FE"/>
    <w:rsid w:val="00CA111F"/>
    <w:rsid w:val="00CA2DC4"/>
    <w:rsid w:val="00CD04FB"/>
    <w:rsid w:val="00CD1A47"/>
    <w:rsid w:val="00CE7126"/>
    <w:rsid w:val="00CF0E9A"/>
    <w:rsid w:val="00CF6073"/>
    <w:rsid w:val="00D11AAB"/>
    <w:rsid w:val="00D12251"/>
    <w:rsid w:val="00D173A9"/>
    <w:rsid w:val="00D35BE2"/>
    <w:rsid w:val="00D3639C"/>
    <w:rsid w:val="00D43898"/>
    <w:rsid w:val="00D46236"/>
    <w:rsid w:val="00D52915"/>
    <w:rsid w:val="00D632E0"/>
    <w:rsid w:val="00D64C98"/>
    <w:rsid w:val="00D6553E"/>
    <w:rsid w:val="00D75AD7"/>
    <w:rsid w:val="00D8494B"/>
    <w:rsid w:val="00D84F09"/>
    <w:rsid w:val="00D90FEE"/>
    <w:rsid w:val="00DC5E6D"/>
    <w:rsid w:val="00DF64C8"/>
    <w:rsid w:val="00E25E50"/>
    <w:rsid w:val="00E57D64"/>
    <w:rsid w:val="00E63F8B"/>
    <w:rsid w:val="00E70184"/>
    <w:rsid w:val="00E76A98"/>
    <w:rsid w:val="00EA20D6"/>
    <w:rsid w:val="00F343C8"/>
    <w:rsid w:val="00F37252"/>
    <w:rsid w:val="00F66954"/>
    <w:rsid w:val="00F67FD5"/>
    <w:rsid w:val="00FB5DA0"/>
    <w:rsid w:val="00FD2979"/>
    <w:rsid w:val="00FF68A4"/>
    <w:rsid w:val="3E33B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053A4"/>
  <w15:chartTrackingRefBased/>
  <w15:docId w15:val="{C45A5789-4918-4CB8-B27B-ECF0DCF73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pPr>
      <w:spacing w:before="120" w:after="180"/>
      <w:ind w:left="1134" w:hanging="1134"/>
      <w:outlineLvl w:val="2"/>
    </w:pPr>
    <w:rPr>
      <w:rFonts w:ascii="Arial" w:eastAsia="DengXian" w:hAnsi="Arial" w:cs="Times New Roman"/>
      <w:color w:val="auto"/>
      <w:sz w:val="28"/>
      <w:szCs w:val="20"/>
    </w:rPr>
  </w:style>
  <w:style w:type="paragraph" w:styleId="Heading4">
    <w:name w:val="heading 4"/>
    <w:basedOn w:val="Heading3"/>
    <w:next w:val="Normal"/>
    <w:link w:val="Heading4Char"/>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Arial" w:eastAsia="DengXian" w:hAnsi="Arial" w:cs="Times New Roman"/>
      <w:sz w:val="36"/>
      <w:szCs w:val="20"/>
      <w:lang w:val="en-GB" w:eastAsia="en-US"/>
    </w:rPr>
  </w:style>
  <w:style w:type="character" w:customStyle="1" w:styleId="Heading3Char">
    <w:name w:val="Heading 3 Char"/>
    <w:basedOn w:val="DefaultParagraphFont"/>
    <w:link w:val="Heading3"/>
    <w:rPr>
      <w:rFonts w:ascii="Arial" w:eastAsia="DengXian" w:hAnsi="Arial" w:cs="Times New Roman"/>
      <w:sz w:val="28"/>
      <w:szCs w:val="20"/>
      <w:lang w:val="en-GB" w:eastAsia="en-US"/>
    </w:rPr>
  </w:style>
  <w:style w:type="character" w:customStyle="1" w:styleId="Heading4Char">
    <w:name w:val="Heading 4 Char"/>
    <w:basedOn w:val="DefaultParagraphFont"/>
    <w:link w:val="Heading4"/>
    <w:rPr>
      <w:rFonts w:ascii="Arial" w:eastAsia="DengXian" w:hAnsi="Arial" w:cs="Times New Roman"/>
      <w:sz w:val="24"/>
      <w:szCs w:val="20"/>
      <w:lang w:val="en-GB" w:eastAsia="en-US"/>
    </w:rPr>
  </w:style>
  <w:style w:type="paragraph" w:styleId="Header">
    <w:name w:val="header"/>
    <w:link w:val="HeaderChar"/>
    <w:pPr>
      <w:widowControl w:val="0"/>
      <w:spacing w:after="0" w:line="240" w:lineRule="auto"/>
    </w:pPr>
    <w:rPr>
      <w:rFonts w:ascii="Arial" w:eastAsia="DengXian" w:hAnsi="Arial" w:cs="Times New Roman"/>
      <w:b/>
      <w:noProof/>
      <w:sz w:val="18"/>
      <w:szCs w:val="20"/>
      <w:lang w:val="en-GB" w:eastAsia="en-US"/>
    </w:rPr>
  </w:style>
  <w:style w:type="character" w:customStyle="1" w:styleId="HeaderChar">
    <w:name w:val="Header Char"/>
    <w:basedOn w:val="DefaultParagraphFont"/>
    <w:link w:val="Header"/>
    <w:rPr>
      <w:rFonts w:ascii="Arial" w:eastAsia="DengXian" w:hAnsi="Arial" w:cs="Times New Roman"/>
      <w:b/>
      <w:noProof/>
      <w:sz w:val="18"/>
      <w:szCs w:val="20"/>
      <w:lang w:val="en-GB" w:eastAsia="en-US"/>
    </w:r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B1">
    <w:name w:val="B1"/>
    <w:basedOn w:val="List"/>
    <w:link w:val="B1Char"/>
    <w:qFormat/>
    <w:pPr>
      <w:ind w:left="568" w:hanging="284"/>
      <w:contextualSpacing w:val="0"/>
    </w:pPr>
  </w:style>
  <w:style w:type="paragraph" w:customStyle="1" w:styleId="B2">
    <w:name w:val="B2"/>
    <w:basedOn w:val="List2"/>
    <w:link w:val="B2Char"/>
    <w:qFormat/>
    <w:pPr>
      <w:ind w:left="851" w:hanging="284"/>
      <w:contextualSpacing w:val="0"/>
    </w:pPr>
  </w:style>
  <w:style w:type="paragraph" w:customStyle="1" w:styleId="CRCoverPage">
    <w:name w:val="CR Cover Page"/>
    <w:link w:val="CRCoverPageZchn"/>
    <w:pPr>
      <w:spacing w:after="120" w:line="240" w:lineRule="auto"/>
    </w:pPr>
    <w:rPr>
      <w:rFonts w:ascii="Arial" w:eastAsia="DengXian" w:hAnsi="Arial" w:cs="Times New Roman"/>
      <w:sz w:val="20"/>
      <w:szCs w:val="20"/>
      <w:lang w:val="en-GB" w:eastAsia="en-US"/>
    </w:rPr>
  </w:style>
  <w:style w:type="character" w:customStyle="1" w:styleId="B1Char">
    <w:name w:val="B1 Char"/>
    <w:link w:val="B1"/>
    <w:qFormat/>
    <w:rPr>
      <w:rFonts w:ascii="Times New Roman" w:eastAsia="DengXian" w:hAnsi="Times New Roman" w:cs="Times New Roman"/>
      <w:sz w:val="20"/>
      <w:szCs w:val="20"/>
      <w:lang w:val="en-GB" w:eastAsia="en-US"/>
    </w:rPr>
  </w:style>
  <w:style w:type="character" w:customStyle="1" w:styleId="NOZchn">
    <w:name w:val="NO Zchn"/>
    <w:link w:val="NO"/>
    <w:rPr>
      <w:rFonts w:ascii="Times New Roman" w:eastAsia="DengXian" w:hAnsi="Times New Roman" w:cs="Times New Roman"/>
      <w:sz w:val="20"/>
      <w:szCs w:val="20"/>
      <w:lang w:val="en-GB" w:eastAsia="en-US"/>
    </w:rPr>
  </w:style>
  <w:style w:type="character" w:customStyle="1" w:styleId="B2Char">
    <w:name w:val="B2 Char"/>
    <w:link w:val="B2"/>
    <w:qFormat/>
    <w:rPr>
      <w:rFonts w:ascii="Times New Roman" w:eastAsia="DengXian" w:hAnsi="Times New Roman" w:cs="Times New Roman"/>
      <w:sz w:val="20"/>
      <w:szCs w:val="20"/>
      <w:lang w:val="en-GB" w:eastAsia="en-US"/>
    </w:rPr>
  </w:style>
  <w:style w:type="character" w:customStyle="1" w:styleId="TFChar">
    <w:name w:val="TF Char"/>
    <w:link w:val="TF"/>
    <w:qFormat/>
    <w:rPr>
      <w:rFonts w:ascii="Arial" w:eastAsia="DengXian" w:hAnsi="Arial" w:cs="Times New Roman"/>
      <w:b/>
      <w:sz w:val="20"/>
      <w:szCs w:val="20"/>
      <w:lang w:val="en-GB" w:eastAsia="en-US"/>
    </w:rPr>
  </w:style>
  <w:style w:type="character" w:customStyle="1" w:styleId="THChar">
    <w:name w:val="TH Char"/>
    <w:link w:val="TH"/>
    <w:qFormat/>
    <w:rPr>
      <w:rFonts w:ascii="Arial" w:eastAsia="DengXian" w:hAnsi="Arial" w:cs="Times New Roman"/>
      <w:b/>
      <w:sz w:val="20"/>
      <w:szCs w:val="20"/>
      <w:lang w:val="en-GB" w:eastAsia="en-US"/>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lang w:val="en-GB" w:eastAsia="en-US"/>
    </w:rPr>
  </w:style>
  <w:style w:type="paragraph" w:styleId="List">
    <w:name w:val="List"/>
    <w:basedOn w:val="Normal"/>
    <w:uiPriority w:val="99"/>
    <w:semiHidden/>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customStyle="1" w:styleId="EditorsNote">
    <w:name w:val="Editor's Note"/>
    <w:aliases w:val="EN"/>
    <w:basedOn w:val="NO"/>
    <w:link w:val="EditorsNoteChar"/>
    <w:qFormat/>
    <w:pPr>
      <w:overflowPunct w:val="0"/>
      <w:autoSpaceDE w:val="0"/>
      <w:autoSpaceDN w:val="0"/>
      <w:adjustRightInd w:val="0"/>
      <w:ind w:left="1701" w:hanging="1417"/>
      <w:textAlignment w:val="baseline"/>
    </w:pPr>
    <w:rPr>
      <w:rFonts w:eastAsia="Times New Roman"/>
      <w:color w:val="FF0000"/>
      <w:lang w:val="en-US" w:eastAsia="ja-JP"/>
    </w:rPr>
  </w:style>
  <w:style w:type="character" w:customStyle="1" w:styleId="EditorsNoteChar">
    <w:name w:val="Editor's Note Char"/>
    <w:aliases w:val="EN Char"/>
    <w:link w:val="EditorsNote"/>
    <w:qFormat/>
    <w:rPr>
      <w:rFonts w:ascii="Times New Roman" w:eastAsia="Times New Roman" w:hAnsi="Times New Roman" w:cs="Times New Roman"/>
      <w:color w:val="FF0000"/>
      <w:sz w:val="20"/>
      <w:szCs w:val="20"/>
      <w:lang w:eastAsia="ja-JP"/>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pPr>
      <w:ind w:left="720"/>
      <w:contextualSpacing/>
    </w:p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style>
  <w:style w:type="character" w:customStyle="1" w:styleId="CommentTextChar">
    <w:name w:val="Comment Text Char"/>
    <w:basedOn w:val="DefaultParagraphFont"/>
    <w:link w:val="CommentText"/>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DengXian" w:hAnsi="Times New Roman" w:cs="Times New Roman"/>
      <w:b/>
      <w:bCs/>
      <w:sz w:val="20"/>
      <w:szCs w:val="20"/>
      <w:lang w:val="en-GB" w:eastAsia="en-US"/>
    </w:rPr>
  </w:style>
  <w:style w:type="paragraph" w:styleId="Revision">
    <w:name w:val="Revision"/>
    <w:hidden/>
    <w:uiPriority w:val="99"/>
    <w:semiHidden/>
    <w:pPr>
      <w:spacing w:after="0" w:line="240" w:lineRule="auto"/>
    </w:pPr>
    <w:rPr>
      <w:rFonts w:ascii="Times New Roman" w:eastAsia="DengXian" w:hAnsi="Times New Roman" w:cs="Times New Roman"/>
      <w:sz w:val="20"/>
      <w:szCs w:val="20"/>
      <w:lang w:val="en-GB" w:eastAsia="en-US"/>
    </w:rPr>
  </w:style>
  <w:style w:type="paragraph" w:styleId="Footer">
    <w:name w:val="footer"/>
    <w:basedOn w:val="Normal"/>
    <w:link w:val="FooterChar"/>
    <w:uiPriority w:val="99"/>
    <w:semiHidden/>
    <w:unhideWhenUsed/>
    <w:rsid w:val="0059783E"/>
    <w:pPr>
      <w:tabs>
        <w:tab w:val="center" w:pos="4680"/>
        <w:tab w:val="right" w:pos="9360"/>
      </w:tabs>
      <w:spacing w:after="0"/>
    </w:pPr>
  </w:style>
  <w:style w:type="character" w:customStyle="1" w:styleId="FooterChar">
    <w:name w:val="Footer Char"/>
    <w:basedOn w:val="DefaultParagraphFont"/>
    <w:link w:val="Footer"/>
    <w:uiPriority w:val="99"/>
    <w:semiHidden/>
    <w:rsid w:val="0059783E"/>
    <w:rPr>
      <w:rFonts w:ascii="Times New Roman" w:eastAsia="DengXian" w:hAnsi="Times New Roman" w:cs="Times New Roman"/>
      <w:sz w:val="20"/>
      <w:szCs w:val="20"/>
      <w:lang w:val="en-GB" w:eastAsia="en-US"/>
    </w:rPr>
  </w:style>
  <w:style w:type="character" w:customStyle="1" w:styleId="ListParagraphChar">
    <w:name w:val="List Paragraph Char"/>
    <w:aliases w:val="Task Body Char,Viñetas (Inicio Parrafo) Char,3 Txt tabla Char,Zerrenda-paragrafoa Char,Paragrafo elenco arial 12 Char,T2 Char,Paragrafo elenco Char,- Bullets Char"/>
    <w:basedOn w:val="DefaultParagraphFont"/>
    <w:link w:val="ListParagraph"/>
    <w:uiPriority w:val="34"/>
    <w:qFormat/>
    <w:locked/>
    <w:rsid w:val="003A2625"/>
    <w:rPr>
      <w:rFonts w:ascii="Times New Roman" w:eastAsia="DengXian" w:hAnsi="Times New Roman" w:cs="Times New Roman"/>
      <w:sz w:val="20"/>
      <w:szCs w:val="20"/>
      <w:lang w:val="en-GB" w:eastAsia="en-US"/>
    </w:rPr>
  </w:style>
  <w:style w:type="character" w:styleId="Hyperlink">
    <w:name w:val="Hyperlink"/>
    <w:uiPriority w:val="99"/>
    <w:semiHidden/>
    <w:unhideWhenUsed/>
    <w:rsid w:val="00A82A65"/>
    <w:rPr>
      <w:color w:val="0000FF"/>
      <w:u w:val="single"/>
    </w:rPr>
  </w:style>
  <w:style w:type="paragraph" w:styleId="BodyText">
    <w:name w:val="Body Text"/>
    <w:basedOn w:val="Normal"/>
    <w:link w:val="BodyTextChar"/>
    <w:semiHidden/>
    <w:unhideWhenUsed/>
    <w:rsid w:val="00A82A65"/>
    <w:pPr>
      <w:spacing w:after="120"/>
    </w:pPr>
    <w:rPr>
      <w:rFonts w:eastAsia="SimSun"/>
    </w:rPr>
  </w:style>
  <w:style w:type="character" w:customStyle="1" w:styleId="BodyTextChar">
    <w:name w:val="Body Text Char"/>
    <w:basedOn w:val="DefaultParagraphFont"/>
    <w:link w:val="BodyText"/>
    <w:semiHidden/>
    <w:rsid w:val="00A82A65"/>
    <w:rPr>
      <w:rFonts w:ascii="Times New Roman" w:eastAsia="SimSun" w:hAnsi="Times New Roman" w:cs="Times New Roman"/>
      <w:sz w:val="20"/>
      <w:szCs w:val="20"/>
      <w:lang w:val="en-GB" w:eastAsia="en-US"/>
    </w:rPr>
  </w:style>
  <w:style w:type="character" w:customStyle="1" w:styleId="CRCoverPageZchn">
    <w:name w:val="CR Cover Page Zchn"/>
    <w:link w:val="CRCoverPage"/>
    <w:locked/>
    <w:rsid w:val="00A82A65"/>
    <w:rPr>
      <w:rFonts w:ascii="Arial" w:eastAsia="DengXi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5228">
      <w:bodyDiv w:val="1"/>
      <w:marLeft w:val="0"/>
      <w:marRight w:val="0"/>
      <w:marTop w:val="0"/>
      <w:marBottom w:val="0"/>
      <w:divBdr>
        <w:top w:val="none" w:sz="0" w:space="0" w:color="auto"/>
        <w:left w:val="none" w:sz="0" w:space="0" w:color="auto"/>
        <w:bottom w:val="none" w:sz="0" w:space="0" w:color="auto"/>
        <w:right w:val="none" w:sz="0" w:space="0" w:color="auto"/>
      </w:divBdr>
    </w:div>
    <w:div w:id="559098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238CB1B4-562B-4534-8E9B-DDF162EB0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B07DE5-4D67-472A-ACAB-400859CFAC20}">
  <ds:schemaRefs>
    <ds:schemaRef ds:uri="http://schemas.microsoft.com/sharepoint/v3/contenttype/forms"/>
  </ds:schemaRefs>
</ds:datastoreItem>
</file>

<file path=customXml/itemProps3.xml><?xml version="1.0" encoding="utf-8"?>
<ds:datastoreItem xmlns:ds="http://schemas.openxmlformats.org/officeDocument/2006/customXml" ds:itemID="{B395350F-700F-44E9-91CD-FC95728FC13E}">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950</Words>
  <Characters>5421</Characters>
  <Application>Microsoft Office Word</Application>
  <DocSecurity>0</DocSecurity>
  <Lines>45</Lines>
  <Paragraphs>12</Paragraphs>
  <ScaleCrop>false</ScaleCrop>
  <Company>InterDigital</Company>
  <LinksUpToDate>false</LinksUpToDate>
  <CharactersWithSpaces>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 Je Son</dc:creator>
  <cp:keywords/>
  <dc:description/>
  <cp:lastModifiedBy>JungJeSon</cp:lastModifiedBy>
  <cp:revision>136</cp:revision>
  <dcterms:created xsi:type="dcterms:W3CDTF">2022-09-15T13:08:00Z</dcterms:created>
  <dcterms:modified xsi:type="dcterms:W3CDTF">2022-11-04T19:52:00Z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